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33" w:rsidRDefault="00437833" w:rsidP="00437833">
      <w:pPr>
        <w:rPr>
          <w:b/>
        </w:rPr>
      </w:pPr>
      <w:r w:rsidRPr="00CF36C0">
        <w:rPr>
          <w:b/>
        </w:rPr>
        <w:t xml:space="preserve">CTAB Applications &amp; Equipment </w:t>
      </w:r>
      <w:r>
        <w:rPr>
          <w:b/>
        </w:rPr>
        <w:t>Committee</w:t>
      </w:r>
    </w:p>
    <w:p w:rsidR="00437833" w:rsidRPr="00CF36C0" w:rsidRDefault="00437833" w:rsidP="00437833">
      <w:pPr>
        <w:rPr>
          <w:b/>
        </w:rPr>
      </w:pPr>
      <w:r>
        <w:rPr>
          <w:b/>
        </w:rPr>
        <w:t xml:space="preserve">Minutes of </w:t>
      </w:r>
      <w:r w:rsidRPr="00CF36C0">
        <w:rPr>
          <w:b/>
        </w:rPr>
        <w:t>Meeting</w:t>
      </w:r>
      <w:r w:rsidR="00097B54">
        <w:rPr>
          <w:b/>
        </w:rPr>
        <w:t xml:space="preserve"> –10/09</w:t>
      </w:r>
      <w:r>
        <w:rPr>
          <w:b/>
        </w:rPr>
        <w:t>/2013</w:t>
      </w:r>
    </w:p>
    <w:p w:rsidR="00437833" w:rsidRDefault="00437833" w:rsidP="00437833"/>
    <w:p w:rsidR="00437833" w:rsidRPr="00D81EE4" w:rsidRDefault="00437833" w:rsidP="00437833">
      <w:r w:rsidRPr="005E5EA2">
        <w:rPr>
          <w:b/>
        </w:rPr>
        <w:t>Attending:</w:t>
      </w:r>
      <w:r w:rsidRPr="005E5EA2">
        <w:t xml:space="preserve">  </w:t>
      </w:r>
      <w:r w:rsidR="00097B54">
        <w:t xml:space="preserve">Marcia Burrell, Brenda </w:t>
      </w:r>
      <w:proofErr w:type="spellStart"/>
      <w:r w:rsidR="00097B54">
        <w:t>Farnham</w:t>
      </w:r>
      <w:proofErr w:type="spellEnd"/>
      <w:r w:rsidRPr="00437833">
        <w:t xml:space="preserve">, Dave Kahn, </w:t>
      </w:r>
      <w:r w:rsidR="00097B54">
        <w:t xml:space="preserve">John Kane, Pat </w:t>
      </w:r>
      <w:proofErr w:type="spellStart"/>
      <w:r w:rsidR="00097B54">
        <w:t>MacNeill</w:t>
      </w:r>
      <w:proofErr w:type="spellEnd"/>
      <w:r w:rsidR="00097B54">
        <w:t xml:space="preserve">, </w:t>
      </w:r>
      <w:r w:rsidR="00C62732">
        <w:t xml:space="preserve">David </w:t>
      </w:r>
      <w:proofErr w:type="spellStart"/>
      <w:r w:rsidR="00C62732">
        <w:t>McQuin</w:t>
      </w:r>
      <w:proofErr w:type="spellEnd"/>
      <w:r w:rsidR="00C62732">
        <w:t xml:space="preserve">, </w:t>
      </w:r>
      <w:r w:rsidR="00097B54">
        <w:t>Tyrone Johnson-</w:t>
      </w:r>
      <w:proofErr w:type="spellStart"/>
      <w:r w:rsidR="00097B54">
        <w:t>Neuland</w:t>
      </w:r>
      <w:proofErr w:type="spellEnd"/>
      <w:r w:rsidR="00097B54">
        <w:t xml:space="preserve">, </w:t>
      </w:r>
      <w:r w:rsidRPr="00437833">
        <w:t>N</w:t>
      </w:r>
      <w:r>
        <w:t xml:space="preserve">atalie Sturr, </w:t>
      </w:r>
      <w:r w:rsidR="00097B54">
        <w:t xml:space="preserve">Abby </w:t>
      </w:r>
      <w:proofErr w:type="spellStart"/>
      <w:r w:rsidR="00097B54">
        <w:t>Wiertzema</w:t>
      </w:r>
      <w:proofErr w:type="spellEnd"/>
      <w:r w:rsidR="00097B54">
        <w:t xml:space="preserve">, </w:t>
      </w:r>
      <w:r w:rsidR="00EF0FC1">
        <w:t xml:space="preserve">Tim </w:t>
      </w:r>
      <w:proofErr w:type="spellStart"/>
      <w:r w:rsidR="00EF0FC1">
        <w:t>Yager</w:t>
      </w:r>
      <w:proofErr w:type="spellEnd"/>
    </w:p>
    <w:p w:rsidR="00437833" w:rsidRPr="00D42E7C" w:rsidRDefault="00437833" w:rsidP="00437833"/>
    <w:p w:rsidR="00C62732" w:rsidRDefault="00C62732" w:rsidP="006D4DB2">
      <w:pPr>
        <w:pStyle w:val="NoSpacing"/>
        <w:rPr>
          <w:rFonts w:eastAsia="Times New Roman"/>
        </w:rPr>
      </w:pPr>
    </w:p>
    <w:p w:rsidR="00C62732" w:rsidRDefault="00A44250" w:rsidP="00C62732">
      <w:pPr>
        <w:pStyle w:val="NoSpacing"/>
        <w:numPr>
          <w:ilvl w:val="0"/>
          <w:numId w:val="10"/>
        </w:numPr>
        <w:ind w:left="360"/>
        <w:rPr>
          <w:rFonts w:eastAsia="Times New Roman"/>
          <w:b/>
        </w:rPr>
      </w:pPr>
      <w:r>
        <w:rPr>
          <w:rFonts w:eastAsia="Times New Roman"/>
          <w:b/>
        </w:rPr>
        <w:t>Update on campus wireless and future plans</w:t>
      </w:r>
    </w:p>
    <w:p w:rsidR="00C62732" w:rsidRDefault="00A44250" w:rsidP="00C62732">
      <w:pPr>
        <w:pStyle w:val="NoSpacing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Tyrone presented an informative update on wireless networking on campus.  Below are some of the highlights</w:t>
      </w:r>
    </w:p>
    <w:p w:rsidR="00A44250" w:rsidRDefault="00A44250" w:rsidP="00C62732">
      <w:pPr>
        <w:pStyle w:val="NoSpacing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Wireless Guest Network</w:t>
      </w:r>
    </w:p>
    <w:p w:rsidR="00A44250" w:rsidRDefault="00A44250" w:rsidP="00A44250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One was in place for the </w:t>
      </w:r>
      <w:proofErr w:type="spellStart"/>
      <w:r>
        <w:rPr>
          <w:rFonts w:eastAsia="Times New Roman"/>
        </w:rPr>
        <w:t>Shineman</w:t>
      </w:r>
      <w:proofErr w:type="spellEnd"/>
      <w:r>
        <w:rPr>
          <w:rFonts w:eastAsia="Times New Roman"/>
        </w:rPr>
        <w:t>/Rice Creek dedications and one exists for the Sheldon Guest Rooms.  Both</w:t>
      </w:r>
      <w:r w:rsidR="00D65C7F">
        <w:rPr>
          <w:rFonts w:eastAsia="Times New Roman"/>
        </w:rPr>
        <w:t xml:space="preserve"> use a username/pw.</w:t>
      </w:r>
    </w:p>
    <w:p w:rsidR="00D65C7F" w:rsidRDefault="001A0696" w:rsidP="00A44250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CTS has</w:t>
      </w:r>
      <w:r w:rsidR="00D65C7F">
        <w:rPr>
          <w:rFonts w:eastAsia="Times New Roman"/>
        </w:rPr>
        <w:t>, and will continue to, work with Event Management to provide wireless access for conferences.</w:t>
      </w:r>
    </w:p>
    <w:p w:rsidR="00D65C7F" w:rsidRDefault="00D65C7F" w:rsidP="00A44250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Sponsored Guest Accounts are available, and soon there will be a website where we</w:t>
      </w:r>
      <w:r w:rsidR="00B577E0">
        <w:rPr>
          <w:rFonts w:eastAsia="Times New Roman"/>
        </w:rPr>
        <w:t>/the sponsor</w:t>
      </w:r>
      <w:r>
        <w:rPr>
          <w:rFonts w:eastAsia="Times New Roman"/>
        </w:rPr>
        <w:t xml:space="preserve"> can request wireless credentials for our guests.  The credentials will be available </w:t>
      </w:r>
      <w:r w:rsidRPr="00B577E0">
        <w:rPr>
          <w:rFonts w:eastAsia="Times New Roman"/>
        </w:rPr>
        <w:t>immediately.</w:t>
      </w:r>
      <w:r w:rsidRPr="00D65C7F">
        <w:rPr>
          <w:rFonts w:eastAsia="Times New Roman"/>
        </w:rPr>
        <w:t xml:space="preserve">  </w:t>
      </w:r>
      <w:r w:rsidR="00B577E0">
        <w:rPr>
          <w:rFonts w:eastAsia="Times New Roman"/>
        </w:rPr>
        <w:t xml:space="preserve">The sponsor will be presented a link that will email the credentials to the end user.  </w:t>
      </w:r>
      <w:r w:rsidRPr="00D65C7F">
        <w:rPr>
          <w:rFonts w:eastAsia="Times New Roman"/>
        </w:rPr>
        <w:t>This is</w:t>
      </w:r>
      <w:r>
        <w:rPr>
          <w:rFonts w:eastAsia="Times New Roman"/>
        </w:rPr>
        <w:t xml:space="preserve"> in beta-testing and should be available soon.</w:t>
      </w:r>
    </w:p>
    <w:p w:rsidR="00D65C7F" w:rsidRPr="00D65C7F" w:rsidRDefault="00D65C7F" w:rsidP="00A44250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Care needs to be taken to not throttle down access too much, as our guests may need more than web page access.  </w:t>
      </w:r>
      <w:r w:rsidR="001A0696">
        <w:rPr>
          <w:rFonts w:eastAsia="Times New Roman"/>
        </w:rPr>
        <w:t>For example, they may want</w:t>
      </w:r>
      <w:r>
        <w:rPr>
          <w:rFonts w:eastAsia="Times New Roman"/>
        </w:rPr>
        <w:t xml:space="preserve"> to stream video during a presen</w:t>
      </w:r>
      <w:r w:rsidR="001A0696">
        <w:rPr>
          <w:rFonts w:eastAsia="Times New Roman"/>
        </w:rPr>
        <w:t>t</w:t>
      </w:r>
      <w:r>
        <w:rPr>
          <w:rFonts w:eastAsia="Times New Roman"/>
        </w:rPr>
        <w:t>ation.</w:t>
      </w:r>
    </w:p>
    <w:p w:rsidR="00A44250" w:rsidRDefault="00A44250" w:rsidP="00A44250">
      <w:pPr>
        <w:pStyle w:val="NoSpacing"/>
        <w:numPr>
          <w:ilvl w:val="0"/>
          <w:numId w:val="11"/>
        </w:numPr>
        <w:rPr>
          <w:rFonts w:eastAsia="Times New Roman"/>
        </w:rPr>
      </w:pPr>
      <w:proofErr w:type="spellStart"/>
      <w:r>
        <w:rPr>
          <w:rFonts w:eastAsia="Times New Roman"/>
        </w:rPr>
        <w:t>Shineman</w:t>
      </w:r>
      <w:proofErr w:type="spellEnd"/>
      <w:r>
        <w:rPr>
          <w:rFonts w:eastAsia="Times New Roman"/>
        </w:rPr>
        <w:t xml:space="preserve"> </w:t>
      </w:r>
      <w:r w:rsidR="00D65C7F">
        <w:rPr>
          <w:rFonts w:eastAsia="Times New Roman"/>
        </w:rPr>
        <w:t>&amp; new construction</w:t>
      </w:r>
    </w:p>
    <w:p w:rsidR="00D65C7F" w:rsidRDefault="00D65C7F" w:rsidP="00D65C7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CTS has developed a new standard for wireless coverage, beginning with </w:t>
      </w:r>
      <w:proofErr w:type="spellStart"/>
      <w:r>
        <w:rPr>
          <w:rFonts w:eastAsia="Times New Roman"/>
        </w:rPr>
        <w:t>Shineman</w:t>
      </w:r>
      <w:proofErr w:type="spellEnd"/>
      <w:r>
        <w:rPr>
          <w:rFonts w:eastAsia="Times New Roman"/>
        </w:rPr>
        <w:t xml:space="preserve">.  99% of the </w:t>
      </w:r>
      <w:proofErr w:type="spellStart"/>
      <w:r w:rsidR="001A0696">
        <w:rPr>
          <w:rFonts w:eastAsia="Times New Roman"/>
        </w:rPr>
        <w:t>Shineman</w:t>
      </w:r>
      <w:proofErr w:type="spellEnd"/>
      <w:r>
        <w:rPr>
          <w:rFonts w:eastAsia="Times New Roman"/>
        </w:rPr>
        <w:t xml:space="preserve"> has </w:t>
      </w:r>
      <w:r w:rsidR="001A0696">
        <w:rPr>
          <w:rFonts w:eastAsia="Times New Roman"/>
        </w:rPr>
        <w:t>wireless coverage</w:t>
      </w:r>
      <w:r>
        <w:rPr>
          <w:rFonts w:eastAsia="Times New Roman"/>
        </w:rPr>
        <w:t xml:space="preserve"> and classrooms are designed to support up to 3 devices per student</w:t>
      </w:r>
    </w:p>
    <w:p w:rsidR="00D65C7F" w:rsidRDefault="00D65C7F" w:rsidP="00D65C7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This standard will be used in construction projects going forward</w:t>
      </w:r>
    </w:p>
    <w:p w:rsidR="00D65C7F" w:rsidRDefault="00D65C7F" w:rsidP="00D65C7F">
      <w:pPr>
        <w:pStyle w:val="NoSpacing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Plan for existing spaces</w:t>
      </w:r>
    </w:p>
    <w:p w:rsidR="00B577E0" w:rsidRDefault="00B577E0" w:rsidP="00B577E0">
      <w:pPr>
        <w:pStyle w:val="NoSpacing"/>
        <w:numPr>
          <w:ilvl w:val="1"/>
          <w:numId w:val="11"/>
        </w:numPr>
        <w:rPr>
          <w:rFonts w:eastAsia="Times New Roman"/>
        </w:rPr>
      </w:pPr>
      <w:r w:rsidRPr="00B577E0">
        <w:rPr>
          <w:rFonts w:eastAsia="Times New Roman"/>
        </w:rPr>
        <w:t xml:space="preserve">CTS will use </w:t>
      </w:r>
      <w:proofErr w:type="spellStart"/>
      <w:r w:rsidRPr="00B577E0">
        <w:rPr>
          <w:rFonts w:eastAsia="Times New Roman"/>
        </w:rPr>
        <w:t>Mahar</w:t>
      </w:r>
      <w:proofErr w:type="spellEnd"/>
      <w:r w:rsidRPr="00B577E0">
        <w:rPr>
          <w:rFonts w:eastAsia="Times New Roman"/>
        </w:rPr>
        <w:t xml:space="preserve"> as a basis for creating a costing template to determine budgetary numbers for expanding and improving wireless within existing spaces</w:t>
      </w:r>
    </w:p>
    <w:p w:rsidR="00D65C7F" w:rsidRDefault="00D65C7F" w:rsidP="00D65C7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CTS hopes to have a plan in place by the end of the semester</w:t>
      </w:r>
    </w:p>
    <w:p w:rsidR="00D65C7F" w:rsidRDefault="00D65C7F" w:rsidP="00D65C7F">
      <w:pPr>
        <w:pStyle w:val="NoSpacing"/>
        <w:numPr>
          <w:ilvl w:val="0"/>
          <w:numId w:val="11"/>
        </w:numPr>
        <w:rPr>
          <w:rFonts w:eastAsia="Times New Roman"/>
        </w:rPr>
      </w:pPr>
      <w:proofErr w:type="spellStart"/>
      <w:r>
        <w:rPr>
          <w:rFonts w:eastAsia="Times New Roman"/>
        </w:rPr>
        <w:t>Eduroam</w:t>
      </w:r>
      <w:proofErr w:type="spellEnd"/>
      <w:r>
        <w:rPr>
          <w:rFonts w:eastAsia="Times New Roman"/>
        </w:rPr>
        <w:t xml:space="preserve"> – </w:t>
      </w:r>
      <w:hyperlink r:id="rId5" w:history="1">
        <w:r w:rsidRPr="00A53503">
          <w:rPr>
            <w:rStyle w:val="Hyperlink"/>
            <w:rFonts w:eastAsia="Times New Roman"/>
          </w:rPr>
          <w:t>http://www.eduroam.org</w:t>
        </w:r>
      </w:hyperlink>
    </w:p>
    <w:p w:rsidR="00D65C7F" w:rsidRDefault="00D65C7F" w:rsidP="00D65C7F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From their web site:</w:t>
      </w:r>
    </w:p>
    <w:p w:rsidR="00D65C7F" w:rsidRPr="00D65C7F" w:rsidRDefault="00D65C7F" w:rsidP="00D9174C">
      <w:pPr>
        <w:pStyle w:val="NoSpacing"/>
        <w:ind w:left="2160"/>
        <w:rPr>
          <w:rFonts w:eastAsia="Times New Roman"/>
        </w:rPr>
      </w:pPr>
      <w:proofErr w:type="spellStart"/>
      <w:proofErr w:type="gramStart"/>
      <w:r w:rsidRPr="00D65C7F">
        <w:rPr>
          <w:rFonts w:eastAsia="Times New Roman"/>
        </w:rPr>
        <w:t>eduroam</w:t>
      </w:r>
      <w:proofErr w:type="spellEnd"/>
      <w:proofErr w:type="gramEnd"/>
      <w:r w:rsidRPr="00D65C7F">
        <w:rPr>
          <w:rFonts w:eastAsia="Times New Roman"/>
        </w:rPr>
        <w:t xml:space="preserve"> (</w:t>
      </w:r>
      <w:r w:rsidRPr="00D9174C">
        <w:rPr>
          <w:rFonts w:eastAsia="Times New Roman"/>
          <w:b/>
        </w:rPr>
        <w:t>edu</w:t>
      </w:r>
      <w:r w:rsidRPr="00D65C7F">
        <w:rPr>
          <w:rFonts w:eastAsia="Times New Roman"/>
        </w:rPr>
        <w:t xml:space="preserve">cation </w:t>
      </w:r>
      <w:r w:rsidRPr="00D9174C">
        <w:rPr>
          <w:rFonts w:eastAsia="Times New Roman"/>
          <w:b/>
        </w:rPr>
        <w:t>roam</w:t>
      </w:r>
      <w:r w:rsidRPr="00D65C7F">
        <w:rPr>
          <w:rFonts w:eastAsia="Times New Roman"/>
        </w:rPr>
        <w:t>ing) is the secure, world-wide roaming access service developed for the international research and education community.</w:t>
      </w:r>
    </w:p>
    <w:p w:rsidR="00D65C7F" w:rsidRPr="00D65C7F" w:rsidRDefault="00D65C7F" w:rsidP="00D9174C">
      <w:pPr>
        <w:pStyle w:val="NoSpacing"/>
        <w:ind w:left="2160"/>
        <w:rPr>
          <w:rFonts w:eastAsia="Times New Roman"/>
        </w:rPr>
      </w:pPr>
      <w:r w:rsidRPr="00D65C7F">
        <w:rPr>
          <w:rFonts w:eastAsia="Times New Roman"/>
        </w:rPr>
        <w:t xml:space="preserve"> </w:t>
      </w:r>
    </w:p>
    <w:p w:rsidR="00D65C7F" w:rsidRDefault="00D65C7F" w:rsidP="00D9174C">
      <w:pPr>
        <w:pStyle w:val="NoSpacing"/>
        <w:ind w:left="2160"/>
        <w:rPr>
          <w:rFonts w:eastAsia="Times New Roman"/>
        </w:rPr>
      </w:pPr>
      <w:proofErr w:type="spellStart"/>
      <w:proofErr w:type="gramStart"/>
      <w:r w:rsidRPr="00D65C7F">
        <w:rPr>
          <w:rFonts w:eastAsia="Times New Roman"/>
        </w:rPr>
        <w:t>eduroam</w:t>
      </w:r>
      <w:proofErr w:type="spellEnd"/>
      <w:proofErr w:type="gramEnd"/>
      <w:r w:rsidRPr="00D65C7F">
        <w:rPr>
          <w:rFonts w:eastAsia="Times New Roman"/>
        </w:rPr>
        <w:t xml:space="preserve"> allows students, researchers and staff from participating institutions to obtain Internet connectivity across campus and when visiting other participating institutions by simply opening their laptop.</w:t>
      </w:r>
    </w:p>
    <w:p w:rsidR="00D9174C" w:rsidRDefault="00D9174C" w:rsidP="00D9174C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CTS is exploring this service.  It is popular in Europe and Canada and is just catching on in the US</w:t>
      </w:r>
    </w:p>
    <w:p w:rsidR="00D9174C" w:rsidRDefault="00D9174C" w:rsidP="00D9174C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It sounds like it has exciting possibilities</w:t>
      </w:r>
    </w:p>
    <w:p w:rsidR="00D9174C" w:rsidRDefault="00D9174C" w:rsidP="00D9174C">
      <w:pPr>
        <w:pStyle w:val="NoSpacing"/>
        <w:ind w:left="720"/>
        <w:rPr>
          <w:rFonts w:eastAsia="Times New Roman"/>
        </w:rPr>
      </w:pPr>
    </w:p>
    <w:p w:rsidR="005F67EA" w:rsidRDefault="005F67EA">
      <w:pPr>
        <w:rPr>
          <w:rFonts w:eastAsia="Times New Roman"/>
          <w:szCs w:val="32"/>
        </w:rPr>
      </w:pPr>
    </w:p>
    <w:p w:rsidR="00B577E0" w:rsidRDefault="00B577E0">
      <w:pPr>
        <w:rPr>
          <w:rFonts w:eastAsia="Times New Roman"/>
          <w:b/>
          <w:szCs w:val="32"/>
        </w:rPr>
      </w:pPr>
      <w:r>
        <w:rPr>
          <w:rFonts w:eastAsia="Times New Roman"/>
          <w:b/>
        </w:rPr>
        <w:br w:type="page"/>
      </w:r>
    </w:p>
    <w:p w:rsidR="00D9174C" w:rsidRPr="005F67EA" w:rsidRDefault="005F67EA" w:rsidP="005F67EA">
      <w:pPr>
        <w:pStyle w:val="NoSpacing"/>
        <w:numPr>
          <w:ilvl w:val="0"/>
          <w:numId w:val="10"/>
        </w:numPr>
        <w:ind w:left="360"/>
        <w:rPr>
          <w:rFonts w:eastAsia="Times New Roman"/>
          <w:b/>
        </w:rPr>
      </w:pPr>
      <w:r w:rsidRPr="005F67EA">
        <w:rPr>
          <w:rFonts w:eastAsia="Times New Roman"/>
          <w:b/>
        </w:rPr>
        <w:lastRenderedPageBreak/>
        <w:t>Cell phone coverage</w:t>
      </w:r>
    </w:p>
    <w:p w:rsidR="005F67EA" w:rsidRDefault="005F67EA" w:rsidP="00A44250">
      <w:pPr>
        <w:pStyle w:val="NoSpacing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Natalie asked if there were problems with cell phone coverage in </w:t>
      </w:r>
      <w:proofErr w:type="spellStart"/>
      <w:r>
        <w:rPr>
          <w:rFonts w:eastAsia="Times New Roman"/>
        </w:rPr>
        <w:t>Shineman</w:t>
      </w:r>
      <w:proofErr w:type="spellEnd"/>
      <w:r>
        <w:rPr>
          <w:rFonts w:eastAsia="Times New Roman"/>
        </w:rPr>
        <w:t xml:space="preserve"> or the Villages – LEED buildings.  There have been interesting discussions on the COA Listserv</w:t>
      </w:r>
    </w:p>
    <w:p w:rsidR="005F67EA" w:rsidRDefault="005F67EA" w:rsidP="00A44250">
      <w:pPr>
        <w:pStyle w:val="NoSpacing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Ty said that although other campuses are seeing big problems, we are not.  </w:t>
      </w:r>
      <w:proofErr w:type="spellStart"/>
      <w:r>
        <w:rPr>
          <w:rFonts w:eastAsia="Times New Roman"/>
        </w:rPr>
        <w:t>Univ</w:t>
      </w:r>
      <w:proofErr w:type="spellEnd"/>
      <w:r>
        <w:rPr>
          <w:rFonts w:eastAsia="Times New Roman"/>
        </w:rPr>
        <w:t xml:space="preserve"> of Albany is looking at possible solutions for their campus, and other SUNY’s are waiting to se</w:t>
      </w:r>
      <w:r w:rsidR="001A0696">
        <w:rPr>
          <w:rFonts w:eastAsia="Times New Roman"/>
        </w:rPr>
        <w:t>e how effective the solutions</w:t>
      </w:r>
      <w:r>
        <w:rPr>
          <w:rFonts w:eastAsia="Times New Roman"/>
        </w:rPr>
        <w:t xml:space="preserve"> are</w:t>
      </w:r>
    </w:p>
    <w:p w:rsidR="005F67EA" w:rsidRDefault="005F67EA" w:rsidP="00A44250">
      <w:pPr>
        <w:pStyle w:val="NoSpacing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The Lake, with its lack of access points, causes most of our cell problems</w:t>
      </w:r>
    </w:p>
    <w:p w:rsidR="005F67EA" w:rsidRDefault="005F67EA" w:rsidP="005F67EA">
      <w:pPr>
        <w:pStyle w:val="NoSpacing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CTS continues to try to work with carriers to improve the signals on our campus</w:t>
      </w:r>
    </w:p>
    <w:p w:rsidR="005F67EA" w:rsidRDefault="005F67EA" w:rsidP="005F67EA">
      <w:pPr>
        <w:pStyle w:val="NoSpacing"/>
        <w:rPr>
          <w:rFonts w:eastAsia="Times New Roman"/>
        </w:rPr>
      </w:pPr>
    </w:p>
    <w:p w:rsidR="00C62732" w:rsidRDefault="00C62732" w:rsidP="00C62732">
      <w:pPr>
        <w:pStyle w:val="NoSpacing"/>
        <w:rPr>
          <w:rFonts w:eastAsia="Times New Roman"/>
          <w:b/>
        </w:rPr>
      </w:pPr>
    </w:p>
    <w:p w:rsidR="00C62732" w:rsidRPr="00C62732" w:rsidRDefault="00097B54" w:rsidP="00C62732">
      <w:pPr>
        <w:pStyle w:val="NoSpacing"/>
        <w:numPr>
          <w:ilvl w:val="0"/>
          <w:numId w:val="10"/>
        </w:numPr>
        <w:ind w:left="360"/>
        <w:rPr>
          <w:rFonts w:eastAsia="Times New Roman"/>
          <w:b/>
        </w:rPr>
      </w:pPr>
      <w:r>
        <w:rPr>
          <w:rFonts w:eastAsia="Times New Roman"/>
          <w:b/>
        </w:rPr>
        <w:t>Natalie Sturr was selected as chair</w:t>
      </w:r>
    </w:p>
    <w:p w:rsidR="00C62732" w:rsidRDefault="00097B54" w:rsidP="009912C1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Natalie would like this to be her last year as chair – so please start thinking about this opportunity.</w:t>
      </w:r>
    </w:p>
    <w:p w:rsidR="001A0696" w:rsidRDefault="001A0696" w:rsidP="009912C1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If you’d like to be chair this year, that too can be arranged.</w:t>
      </w:r>
    </w:p>
    <w:p w:rsidR="00C62732" w:rsidRDefault="00C62732" w:rsidP="00C62732">
      <w:pPr>
        <w:pStyle w:val="NoSpacing"/>
        <w:rPr>
          <w:rFonts w:eastAsia="Times New Roman"/>
          <w:b/>
        </w:rPr>
      </w:pPr>
    </w:p>
    <w:p w:rsidR="005F67EA" w:rsidRDefault="005F67EA" w:rsidP="00C62732">
      <w:pPr>
        <w:pStyle w:val="NoSpacing"/>
        <w:rPr>
          <w:rFonts w:eastAsia="Times New Roman"/>
          <w:b/>
        </w:rPr>
      </w:pPr>
    </w:p>
    <w:p w:rsidR="00C62732" w:rsidRDefault="00A44250" w:rsidP="00A44250">
      <w:pPr>
        <w:pStyle w:val="NoSpacing"/>
        <w:numPr>
          <w:ilvl w:val="0"/>
          <w:numId w:val="10"/>
        </w:numPr>
        <w:ind w:left="360"/>
        <w:rPr>
          <w:rFonts w:eastAsia="Times New Roman"/>
          <w:b/>
        </w:rPr>
      </w:pPr>
      <w:r>
        <w:rPr>
          <w:rFonts w:eastAsia="Times New Roman"/>
          <w:b/>
        </w:rPr>
        <w:t>Tech Tips</w:t>
      </w:r>
    </w:p>
    <w:p w:rsidR="005F67EA" w:rsidRDefault="005F67EA" w:rsidP="00A44250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When discussing projects the Committee could tackle this year, there were concerns that there is a lot of information faculty just don’t know about</w:t>
      </w:r>
    </w:p>
    <w:p w:rsidR="005F67EA" w:rsidRDefault="005F67EA" w:rsidP="00A44250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The Committee feels it might be helpful to start a series of Tech Tips of the Week.  We hope …….</w:t>
      </w:r>
    </w:p>
    <w:p w:rsidR="005F67EA" w:rsidRDefault="005F67EA" w:rsidP="005F67EA">
      <w:pPr>
        <w:pStyle w:val="NoSpacing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To have the Tech Tips as a collaboration of CTS and CTAB – sharing idea gathering, writing, and disseminating</w:t>
      </w:r>
    </w:p>
    <w:p w:rsidR="005F67EA" w:rsidRDefault="001A0696" w:rsidP="005F67EA">
      <w:pPr>
        <w:pStyle w:val="NoSpacing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It was suggested that Tips</w:t>
      </w:r>
      <w:r w:rsidR="005F67EA">
        <w:rPr>
          <w:rFonts w:eastAsia="Times New Roman"/>
        </w:rPr>
        <w:t xml:space="preserve"> be archived</w:t>
      </w:r>
    </w:p>
    <w:p w:rsidR="005F67EA" w:rsidRDefault="005F67EA" w:rsidP="005F67EA">
      <w:pPr>
        <w:pStyle w:val="NoSpacing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Pat </w:t>
      </w:r>
      <w:proofErr w:type="spellStart"/>
      <w:r>
        <w:rPr>
          <w:rFonts w:eastAsia="Times New Roman"/>
        </w:rPr>
        <w:t>MacNeill’s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Ingeniux</w:t>
      </w:r>
      <w:proofErr w:type="spellEnd"/>
      <w:r>
        <w:rPr>
          <w:rFonts w:eastAsia="Times New Roman"/>
        </w:rPr>
        <w:t xml:space="preserve"> Tips are an example we’d like to follow</w:t>
      </w:r>
    </w:p>
    <w:p w:rsidR="005F67EA" w:rsidRDefault="005F67EA" w:rsidP="005F67EA">
      <w:pPr>
        <w:pStyle w:val="NoSpacing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Natalie will talk with Nicole to discuss options and details</w:t>
      </w:r>
    </w:p>
    <w:p w:rsidR="005F67EA" w:rsidRDefault="005F67EA" w:rsidP="005F67EA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Committee Homework</w:t>
      </w:r>
    </w:p>
    <w:p w:rsidR="005F67EA" w:rsidRDefault="005F67EA" w:rsidP="005F67EA">
      <w:pPr>
        <w:pStyle w:val="NoSpacing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Please start making a list of ideas for Tech Tips</w:t>
      </w:r>
    </w:p>
    <w:p w:rsidR="005F67EA" w:rsidRDefault="005F67EA" w:rsidP="005F67EA">
      <w:pPr>
        <w:pStyle w:val="NoSpacing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Feel free to send these to me now.</w:t>
      </w:r>
    </w:p>
    <w:p w:rsidR="005D1FF0" w:rsidRDefault="005D1FF0" w:rsidP="005D1FF0">
      <w:pPr>
        <w:pStyle w:val="NoSpacing"/>
        <w:rPr>
          <w:rFonts w:eastAsia="Times New Roman"/>
        </w:rPr>
      </w:pPr>
    </w:p>
    <w:p w:rsidR="005D1FF0" w:rsidRDefault="005D1FF0" w:rsidP="00EF0FC1">
      <w:pPr>
        <w:pStyle w:val="NoSpacing"/>
        <w:rPr>
          <w:rFonts w:eastAsia="Times New Roman"/>
        </w:rPr>
      </w:pPr>
    </w:p>
    <w:p w:rsidR="00EA121F" w:rsidRDefault="00EA121F" w:rsidP="00EA121F">
      <w:pPr>
        <w:rPr>
          <w:rFonts w:ascii="Times New Roman" w:eastAsia="Times New Roman" w:hAnsi="Times New Roman"/>
        </w:rPr>
      </w:pPr>
    </w:p>
    <w:p w:rsidR="00601359" w:rsidRDefault="00097B54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Next meetings:</w:t>
      </w:r>
    </w:p>
    <w:p w:rsidR="00097B54" w:rsidRDefault="00097B54" w:rsidP="00097B54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</w:rPr>
      </w:pPr>
      <w:r w:rsidRPr="00097B54">
        <w:rPr>
          <w:rFonts w:ascii="Times New Roman" w:eastAsia="Times New Roman" w:hAnsi="Times New Roman"/>
        </w:rPr>
        <w:t>Wed, Oct 30 – 8am – Library, Classroom #2</w:t>
      </w:r>
    </w:p>
    <w:p w:rsidR="00097B54" w:rsidRDefault="00097B54" w:rsidP="00097B54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Wed, Dec 4</w:t>
      </w:r>
      <w:r w:rsidRPr="00097B54">
        <w:rPr>
          <w:rFonts w:ascii="Times New Roman" w:eastAsia="Times New Roman" w:hAnsi="Times New Roman"/>
        </w:rPr>
        <w:t xml:space="preserve"> – 8am – Library, Classroom #2</w:t>
      </w:r>
    </w:p>
    <w:p w:rsidR="00F319CC" w:rsidRDefault="00F319CC" w:rsidP="00F319CC">
      <w:pPr>
        <w:rPr>
          <w:rFonts w:ascii="Times New Roman" w:eastAsia="Times New Roman" w:hAnsi="Times New Roman"/>
        </w:rPr>
      </w:pPr>
    </w:p>
    <w:p w:rsidR="00F319CC" w:rsidRDefault="00F319CC" w:rsidP="00F319CC">
      <w:pPr>
        <w:rPr>
          <w:rFonts w:ascii="Times New Roman" w:eastAsia="Times New Roman" w:hAnsi="Times New Roman"/>
        </w:rPr>
      </w:pPr>
    </w:p>
    <w:p w:rsidR="00F319CC" w:rsidRDefault="00F319CC" w:rsidP="00F319CC">
      <w:pPr>
        <w:rPr>
          <w:rFonts w:ascii="Times New Roman" w:eastAsia="Times New Roman" w:hAnsi="Times New Roman"/>
        </w:rPr>
      </w:pPr>
    </w:p>
    <w:p w:rsidR="00F319CC" w:rsidRDefault="00F319CC" w:rsidP="00F319CC">
      <w:pPr>
        <w:rPr>
          <w:rFonts w:ascii="Times New Roman" w:eastAsia="Times New Roman" w:hAnsi="Times New Roman"/>
        </w:rPr>
      </w:pPr>
    </w:p>
    <w:p w:rsidR="00F319CC" w:rsidRDefault="00F319CC" w:rsidP="00F319C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Natalie Sturr</w:t>
      </w:r>
    </w:p>
    <w:p w:rsidR="00F319CC" w:rsidRDefault="00F319CC" w:rsidP="00F319C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Library, x3565</w:t>
      </w:r>
    </w:p>
    <w:p w:rsidR="00F319CC" w:rsidRDefault="00F319CC" w:rsidP="00F319CC">
      <w:pPr>
        <w:rPr>
          <w:rFonts w:ascii="Times New Roman" w:eastAsia="Times New Roman" w:hAnsi="Times New Roman"/>
        </w:rPr>
      </w:pPr>
      <w:hyperlink r:id="rId6" w:history="1">
        <w:r w:rsidRPr="002365F6">
          <w:rPr>
            <w:rStyle w:val="Hyperlink"/>
            <w:rFonts w:ascii="Times New Roman" w:eastAsia="Times New Roman" w:hAnsi="Times New Roman"/>
          </w:rPr>
          <w:t>natalie.sturr@oswego.edu</w:t>
        </w:r>
      </w:hyperlink>
    </w:p>
    <w:p w:rsidR="00F319CC" w:rsidRPr="00F319CC" w:rsidRDefault="00F319CC" w:rsidP="00F319CC">
      <w:pPr>
        <w:rPr>
          <w:rFonts w:ascii="Times New Roman" w:eastAsia="Times New Roman" w:hAnsi="Times New Roman"/>
        </w:rPr>
      </w:pPr>
      <w:bookmarkStart w:id="0" w:name="_GoBack"/>
      <w:bookmarkEnd w:id="0"/>
    </w:p>
    <w:sectPr w:rsidR="00F319CC" w:rsidRPr="00F319CC" w:rsidSect="005E3661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3DFB"/>
    <w:multiLevelType w:val="hybridMultilevel"/>
    <w:tmpl w:val="D10C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7AB6"/>
    <w:multiLevelType w:val="hybridMultilevel"/>
    <w:tmpl w:val="ECB2F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99780A"/>
    <w:multiLevelType w:val="hybridMultilevel"/>
    <w:tmpl w:val="41F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96AC5"/>
    <w:multiLevelType w:val="hybridMultilevel"/>
    <w:tmpl w:val="9D6A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501F6"/>
    <w:multiLevelType w:val="hybridMultilevel"/>
    <w:tmpl w:val="F5EE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50E0D"/>
    <w:multiLevelType w:val="hybridMultilevel"/>
    <w:tmpl w:val="7D0E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63D71"/>
    <w:multiLevelType w:val="hybridMultilevel"/>
    <w:tmpl w:val="D6CA9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FA2BB8"/>
    <w:multiLevelType w:val="hybridMultilevel"/>
    <w:tmpl w:val="C0C0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257BF"/>
    <w:multiLevelType w:val="hybridMultilevel"/>
    <w:tmpl w:val="E1B0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33739"/>
    <w:multiLevelType w:val="hybridMultilevel"/>
    <w:tmpl w:val="998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84315"/>
    <w:multiLevelType w:val="hybridMultilevel"/>
    <w:tmpl w:val="5820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3BFE"/>
    <w:multiLevelType w:val="hybridMultilevel"/>
    <w:tmpl w:val="60A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2612C"/>
    <w:multiLevelType w:val="hybridMultilevel"/>
    <w:tmpl w:val="DD2E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7778F"/>
    <w:multiLevelType w:val="hybridMultilevel"/>
    <w:tmpl w:val="0E5A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E5"/>
    <w:rsid w:val="00015EA3"/>
    <w:rsid w:val="00043608"/>
    <w:rsid w:val="00097B54"/>
    <w:rsid w:val="00132976"/>
    <w:rsid w:val="00192BE5"/>
    <w:rsid w:val="001A0696"/>
    <w:rsid w:val="002759D4"/>
    <w:rsid w:val="003A0CC9"/>
    <w:rsid w:val="003D3E96"/>
    <w:rsid w:val="00437833"/>
    <w:rsid w:val="00494627"/>
    <w:rsid w:val="005D1FF0"/>
    <w:rsid w:val="005E3661"/>
    <w:rsid w:val="005F67EA"/>
    <w:rsid w:val="00601359"/>
    <w:rsid w:val="006D4DB2"/>
    <w:rsid w:val="006F47BB"/>
    <w:rsid w:val="0078290C"/>
    <w:rsid w:val="00871AE5"/>
    <w:rsid w:val="00961872"/>
    <w:rsid w:val="009912C1"/>
    <w:rsid w:val="009D55D2"/>
    <w:rsid w:val="00A44250"/>
    <w:rsid w:val="00A94349"/>
    <w:rsid w:val="00B51114"/>
    <w:rsid w:val="00B577E0"/>
    <w:rsid w:val="00BB2F8D"/>
    <w:rsid w:val="00BD00F2"/>
    <w:rsid w:val="00C04DFC"/>
    <w:rsid w:val="00C62732"/>
    <w:rsid w:val="00CF62D0"/>
    <w:rsid w:val="00D65C7F"/>
    <w:rsid w:val="00D9174C"/>
    <w:rsid w:val="00E7529D"/>
    <w:rsid w:val="00EA121F"/>
    <w:rsid w:val="00EF0FC1"/>
    <w:rsid w:val="00F03687"/>
    <w:rsid w:val="00F25510"/>
    <w:rsid w:val="00F319CC"/>
    <w:rsid w:val="00F57078"/>
    <w:rsid w:val="00F625CD"/>
    <w:rsid w:val="00FA419D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CD907-1458-46DF-A6B4-293869D4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8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8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8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8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8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8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8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8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8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8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8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8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8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8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18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18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8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18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1872"/>
    <w:rPr>
      <w:b/>
      <w:bCs/>
    </w:rPr>
  </w:style>
  <w:style w:type="character" w:styleId="Emphasis">
    <w:name w:val="Emphasis"/>
    <w:basedOn w:val="DefaultParagraphFont"/>
    <w:uiPriority w:val="20"/>
    <w:qFormat/>
    <w:rsid w:val="009618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1872"/>
    <w:rPr>
      <w:szCs w:val="32"/>
    </w:rPr>
  </w:style>
  <w:style w:type="paragraph" w:styleId="ListParagraph">
    <w:name w:val="List Paragraph"/>
    <w:basedOn w:val="Normal"/>
    <w:uiPriority w:val="34"/>
    <w:qFormat/>
    <w:rsid w:val="009618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18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18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8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872"/>
    <w:rPr>
      <w:b/>
      <w:i/>
      <w:sz w:val="24"/>
    </w:rPr>
  </w:style>
  <w:style w:type="character" w:styleId="SubtleEmphasis">
    <w:name w:val="Subtle Emphasis"/>
    <w:uiPriority w:val="19"/>
    <w:qFormat/>
    <w:rsid w:val="009618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18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18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18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18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87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D4DB2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e.sturr@oswego.edu" TargetMode="External"/><Relationship Id="rId5" Type="http://schemas.openxmlformats.org/officeDocument/2006/relationships/hyperlink" Target="http://www.eduro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O Sturr</dc:creator>
  <cp:lastModifiedBy>Natalie O Sturr</cp:lastModifiedBy>
  <cp:revision>8</cp:revision>
  <cp:lastPrinted>2013-05-01T20:12:00Z</cp:lastPrinted>
  <dcterms:created xsi:type="dcterms:W3CDTF">2013-10-11T18:19:00Z</dcterms:created>
  <dcterms:modified xsi:type="dcterms:W3CDTF">2013-10-16T12:54:00Z</dcterms:modified>
</cp:coreProperties>
</file>