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DB48F4" w:rsidRDefault="00F1264C" w:rsidP="00F1264C">
      <w:pPr>
        <w:pStyle w:val="Title"/>
        <w:rPr>
          <w:rFonts w:ascii="Arial" w:hAnsi="Arial" w:cs="Arial"/>
          <w:b/>
          <w:sz w:val="20"/>
          <w:lang w:val="en-US"/>
        </w:rPr>
      </w:pPr>
    </w:p>
    <w:p w:rsidR="00F1264C" w:rsidRPr="00623E7C" w:rsidRDefault="00D65B11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April </w:t>
      </w:r>
      <w:r w:rsidR="00F57BC1">
        <w:rPr>
          <w:rFonts w:ascii="Arial" w:hAnsi="Arial" w:cs="Arial"/>
          <w:b/>
          <w:sz w:val="24"/>
          <w:szCs w:val="24"/>
          <w:lang w:val="en-US"/>
        </w:rPr>
        <w:t>20</w:t>
      </w:r>
      <w:r w:rsidR="007807B3">
        <w:rPr>
          <w:rFonts w:ascii="Arial" w:hAnsi="Arial" w:cs="Arial"/>
          <w:b/>
          <w:sz w:val="24"/>
          <w:szCs w:val="24"/>
          <w:lang w:val="en-US"/>
        </w:rPr>
        <w:t>, 2015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</w:t>
      </w:r>
      <w:r w:rsidR="0035562F">
        <w:rPr>
          <w:rFonts w:ascii="Arial" w:hAnsi="Arial" w:cs="Arial"/>
          <w:b/>
          <w:sz w:val="24"/>
          <w:szCs w:val="24"/>
          <w:lang w:val="en-US"/>
        </w:rPr>
        <w:t>5</w:t>
      </w:r>
      <w:r w:rsidR="00A73E7E">
        <w:rPr>
          <w:rFonts w:ascii="Arial" w:hAnsi="Arial" w:cs="Arial"/>
          <w:b/>
          <w:sz w:val="24"/>
          <w:szCs w:val="24"/>
          <w:lang w:val="en-US"/>
        </w:rPr>
        <w:t>:</w:t>
      </w:r>
      <w:r w:rsidR="0035562F">
        <w:rPr>
          <w:rFonts w:ascii="Arial" w:hAnsi="Arial" w:cs="Arial"/>
          <w:b/>
          <w:sz w:val="24"/>
          <w:szCs w:val="24"/>
          <w:lang w:val="en-US"/>
        </w:rPr>
        <w:t>00</w:t>
      </w: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DB48F4" w:rsidRDefault="00F1264C" w:rsidP="00F1264C">
      <w:pPr>
        <w:ind w:left="540"/>
        <w:jc w:val="center"/>
        <w:rPr>
          <w:rFonts w:ascii="Calibri" w:hAnsi="Calibri"/>
          <w:b/>
          <w:sz w:val="20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A73E7E" w:rsidRDefault="00A73E7E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A848A5" w:rsidRDefault="00A848A5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804C25" w:rsidRPr="00280811" w:rsidRDefault="00804C2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C7107" w:rsidRDefault="00833152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3C7107">
        <w:rPr>
          <w:rFonts w:asciiTheme="minorHAnsi" w:hAnsiTheme="minorHAnsi"/>
          <w:sz w:val="28"/>
          <w:szCs w:val="28"/>
        </w:rPr>
        <w:t xml:space="preserve">Approval of </w:t>
      </w:r>
      <w:r w:rsidR="004D2A85" w:rsidRPr="003C7107">
        <w:rPr>
          <w:rFonts w:asciiTheme="minorHAnsi" w:hAnsiTheme="minorHAnsi"/>
          <w:sz w:val="28"/>
          <w:szCs w:val="28"/>
        </w:rPr>
        <w:t xml:space="preserve">minutes </w:t>
      </w:r>
      <w:r w:rsidR="00D17325" w:rsidRPr="003C7107">
        <w:rPr>
          <w:rFonts w:asciiTheme="minorHAnsi" w:hAnsiTheme="minorHAnsi"/>
          <w:sz w:val="28"/>
          <w:szCs w:val="28"/>
        </w:rPr>
        <w:t xml:space="preserve">of </w:t>
      </w:r>
      <w:r w:rsidR="00F57BC1" w:rsidRPr="003C7107">
        <w:rPr>
          <w:rFonts w:asciiTheme="minorHAnsi" w:hAnsiTheme="minorHAnsi"/>
          <w:sz w:val="28"/>
          <w:szCs w:val="28"/>
        </w:rPr>
        <w:t>April 6</w:t>
      </w:r>
      <w:r w:rsidR="0035562F" w:rsidRPr="003C7107">
        <w:rPr>
          <w:rFonts w:asciiTheme="minorHAnsi" w:hAnsiTheme="minorHAnsi"/>
          <w:sz w:val="28"/>
          <w:szCs w:val="28"/>
        </w:rPr>
        <w:t>, 2015</w:t>
      </w:r>
      <w:r w:rsidR="00D17325" w:rsidRPr="003C7107">
        <w:rPr>
          <w:rFonts w:asciiTheme="minorHAnsi" w:hAnsiTheme="minorHAnsi"/>
          <w:sz w:val="28"/>
          <w:szCs w:val="28"/>
        </w:rPr>
        <w:t xml:space="preserve"> meeting</w:t>
      </w:r>
    </w:p>
    <w:p w:rsidR="00804C25" w:rsidRPr="003C7107" w:rsidRDefault="00804C2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3C7107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3C7107">
        <w:rPr>
          <w:rFonts w:asciiTheme="minorHAnsi" w:hAnsiTheme="minorHAnsi"/>
          <w:sz w:val="28"/>
          <w:szCs w:val="28"/>
        </w:rPr>
        <w:t>Joan Carroll</w:t>
      </w:r>
    </w:p>
    <w:p w:rsidR="007317E5" w:rsidRDefault="002D4106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7317E5">
        <w:rPr>
          <w:rFonts w:asciiTheme="minorHAnsi" w:hAnsiTheme="minorHAnsi"/>
          <w:sz w:val="28"/>
          <w:szCs w:val="28"/>
        </w:rPr>
        <w:t xml:space="preserve">Summer </w:t>
      </w:r>
      <w:r w:rsidR="007317E5" w:rsidRPr="007317E5">
        <w:rPr>
          <w:rFonts w:asciiTheme="minorHAnsi" w:hAnsiTheme="minorHAnsi"/>
          <w:sz w:val="28"/>
          <w:szCs w:val="28"/>
        </w:rPr>
        <w:t xml:space="preserve">Construction </w:t>
      </w:r>
      <w:r w:rsidRPr="007317E5">
        <w:rPr>
          <w:rFonts w:asciiTheme="minorHAnsi" w:hAnsiTheme="minorHAnsi"/>
          <w:sz w:val="28"/>
          <w:szCs w:val="28"/>
        </w:rPr>
        <w:t xml:space="preserve">Projects </w:t>
      </w:r>
      <w:r w:rsidR="007317E5" w:rsidRPr="007317E5">
        <w:rPr>
          <w:rFonts w:asciiTheme="minorHAnsi" w:hAnsiTheme="minorHAnsi"/>
          <w:sz w:val="28"/>
          <w:szCs w:val="28"/>
        </w:rPr>
        <w:t>Update</w:t>
      </w:r>
      <w:r w:rsidR="00913AA9" w:rsidRPr="007317E5">
        <w:rPr>
          <w:rFonts w:asciiTheme="minorHAnsi" w:hAnsiTheme="minorHAnsi"/>
          <w:sz w:val="28"/>
          <w:szCs w:val="28"/>
        </w:rPr>
        <w:t xml:space="preserve"> </w:t>
      </w:r>
    </w:p>
    <w:p w:rsidR="004D2A85" w:rsidRPr="007317E5" w:rsidRDefault="004D2A8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7317E5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717284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  <w:r w:rsidR="0071728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7475" w:type="dxa"/>
        <w:tblInd w:w="1440" w:type="dxa"/>
        <w:tblLook w:val="04A0" w:firstRow="1" w:lastRow="0" w:firstColumn="1" w:lastColumn="0" w:noHBand="0" w:noVBand="1"/>
      </w:tblPr>
      <w:tblGrid>
        <w:gridCol w:w="2892"/>
        <w:gridCol w:w="2457"/>
        <w:gridCol w:w="1071"/>
        <w:gridCol w:w="1055"/>
      </w:tblGrid>
      <w:tr w:rsidR="00717284" w:rsidRPr="009154FA" w:rsidTr="007034B6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 w:rsidRPr="009154FA">
              <w:rPr>
                <w:rFonts w:ascii="Georgia" w:hAnsi="Georgia"/>
                <w:b/>
                <w:szCs w:val="24"/>
              </w:rPr>
              <w:t>Council</w:t>
            </w:r>
          </w:p>
        </w:tc>
        <w:tc>
          <w:tcPr>
            <w:tcW w:w="2457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Representation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Term</w:t>
            </w:r>
          </w:p>
        </w:tc>
      </w:tr>
      <w:tr w:rsidR="00D17325" w:rsidRPr="009154FA" w:rsidTr="007034B6">
        <w:tc>
          <w:tcPr>
            <w:tcW w:w="2892" w:type="dxa"/>
          </w:tcPr>
          <w:p w:rsidR="00D17325" w:rsidRPr="00D17325" w:rsidRDefault="00D17325" w:rsidP="00E3482C">
            <w:pPr>
              <w:pStyle w:val="ListParagraph"/>
              <w:ind w:left="0"/>
              <w:rPr>
                <w:rFonts w:ascii="Georgia" w:hAnsi="Georgia"/>
                <w:b/>
                <w:color w:val="0070C0"/>
                <w:szCs w:val="24"/>
              </w:rPr>
            </w:pPr>
            <w:r w:rsidRPr="00D17325">
              <w:rPr>
                <w:rFonts w:ascii="Georgia" w:hAnsi="Georgia"/>
                <w:b/>
                <w:color w:val="0070C0"/>
                <w:szCs w:val="24"/>
              </w:rPr>
              <w:t>Assessment Advisory</w:t>
            </w:r>
          </w:p>
        </w:tc>
        <w:tc>
          <w:tcPr>
            <w:tcW w:w="2457" w:type="dxa"/>
          </w:tcPr>
          <w:p w:rsidR="00D17325" w:rsidRPr="00D17325" w:rsidRDefault="00D17325" w:rsidP="00E3482C">
            <w:pPr>
              <w:pStyle w:val="ListParagraph"/>
              <w:ind w:left="0"/>
              <w:rPr>
                <w:rFonts w:ascii="Georgia" w:hAnsi="Georgia"/>
                <w:b/>
                <w:color w:val="0070C0"/>
                <w:szCs w:val="24"/>
              </w:rPr>
            </w:pPr>
            <w:r w:rsidRPr="00D17325">
              <w:rPr>
                <w:rFonts w:ascii="Georgia" w:hAnsi="Georgia"/>
                <w:b/>
                <w:color w:val="0070C0"/>
                <w:szCs w:val="24"/>
              </w:rPr>
              <w:t>Natural Sciences</w:t>
            </w:r>
          </w:p>
        </w:tc>
        <w:tc>
          <w:tcPr>
            <w:tcW w:w="1071" w:type="dxa"/>
          </w:tcPr>
          <w:p w:rsidR="00D17325" w:rsidRPr="009154FA" w:rsidRDefault="00D17325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D17325" w:rsidRDefault="00D17325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</w:p>
        </w:tc>
      </w:tr>
      <w:tr w:rsidR="00717284" w:rsidRPr="009154FA" w:rsidTr="007034B6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Admissions &amp; Stud </w:t>
            </w:r>
            <w:proofErr w:type="spellStart"/>
            <w:r>
              <w:rPr>
                <w:rFonts w:ascii="Georgia" w:hAnsi="Georgia"/>
                <w:szCs w:val="24"/>
              </w:rPr>
              <w:t>Serv</w:t>
            </w:r>
            <w:proofErr w:type="spellEnd"/>
          </w:p>
        </w:tc>
        <w:tc>
          <w:tcPr>
            <w:tcW w:w="2457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034B6">
        <w:tc>
          <w:tcPr>
            <w:tcW w:w="2892" w:type="dxa"/>
          </w:tcPr>
          <w:p w:rsidR="00717284" w:rsidRDefault="00717284" w:rsidP="00E3482C">
            <w:pPr>
              <w:pStyle w:val="ListParagrap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“            “</w:t>
            </w:r>
          </w:p>
        </w:tc>
        <w:tc>
          <w:tcPr>
            <w:tcW w:w="2457" w:type="dxa"/>
          </w:tcPr>
          <w:p w:rsidR="00717284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14-16</w:t>
            </w:r>
          </w:p>
        </w:tc>
      </w:tr>
      <w:tr w:rsidR="00717284" w:rsidRPr="009154FA" w:rsidTr="007034B6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Student Assoc. Senate</w:t>
            </w:r>
          </w:p>
        </w:tc>
        <w:tc>
          <w:tcPr>
            <w:tcW w:w="2457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seats</w:t>
            </w: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14-15</w:t>
            </w:r>
          </w:p>
        </w:tc>
      </w:tr>
    </w:tbl>
    <w:p w:rsidR="0090331F" w:rsidRPr="00670BD1" w:rsidRDefault="0090331F" w:rsidP="0090331F">
      <w:pPr>
        <w:ind w:left="1440" w:firstLine="720"/>
        <w:rPr>
          <w:rFonts w:asciiTheme="minorHAnsi" w:hAnsiTheme="minorHAnsi"/>
          <w:szCs w:val="24"/>
        </w:rPr>
      </w:pPr>
    </w:p>
    <w:p w:rsidR="00B01B8C" w:rsidRPr="002B39A9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2B39A9" w:rsidRPr="00670BD1" w:rsidRDefault="002B39A9" w:rsidP="002B39A9">
      <w:pPr>
        <w:ind w:left="547"/>
        <w:rPr>
          <w:rFonts w:asciiTheme="minorHAnsi" w:hAnsiTheme="minorHAnsi"/>
          <w:sz w:val="12"/>
          <w:szCs w:val="12"/>
        </w:rPr>
      </w:pPr>
    </w:p>
    <w:p w:rsidR="00A848A5" w:rsidRPr="00EF5656" w:rsidRDefault="00A848A5" w:rsidP="00A848A5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 xml:space="preserve">Proposed </w:t>
      </w:r>
      <w:r w:rsidRPr="00A848A5">
        <w:rPr>
          <w:rFonts w:ascii="Georgia" w:hAnsi="Georgia"/>
          <w:sz w:val="26"/>
          <w:szCs w:val="26"/>
          <w:highlight w:val="yellow"/>
        </w:rPr>
        <w:t>TESOL</w:t>
      </w:r>
      <w:r>
        <w:rPr>
          <w:rFonts w:ascii="Georgia" w:hAnsi="Georgia"/>
          <w:sz w:val="26"/>
          <w:szCs w:val="26"/>
        </w:rPr>
        <w:t xml:space="preserve"> Graduate Certificate (Intensive Teaching Institute)</w:t>
      </w:r>
    </w:p>
    <w:p w:rsidR="00A848A5" w:rsidRPr="00EF5656" w:rsidRDefault="00A848A5" w:rsidP="00A848A5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 xml:space="preserve">Proposed MS </w:t>
      </w:r>
      <w:r w:rsidRPr="002D4106">
        <w:rPr>
          <w:rFonts w:ascii="Georgia" w:hAnsi="Georgia"/>
          <w:sz w:val="26"/>
          <w:szCs w:val="26"/>
        </w:rPr>
        <w:t xml:space="preserve">Studies in Education </w:t>
      </w:r>
      <w:r>
        <w:rPr>
          <w:rFonts w:ascii="Georgia" w:hAnsi="Georgia"/>
          <w:sz w:val="26"/>
          <w:szCs w:val="26"/>
        </w:rPr>
        <w:t>(non-certification)</w:t>
      </w:r>
    </w:p>
    <w:p w:rsidR="00A848A5" w:rsidRPr="00A848A5" w:rsidRDefault="00A848A5" w:rsidP="00A848A5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>Proposed MSED Special Education 7-12 Generalist</w:t>
      </w:r>
    </w:p>
    <w:p w:rsidR="00A848A5" w:rsidRPr="00A848A5" w:rsidRDefault="00A848A5" w:rsidP="00A848A5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ind w:left="108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>Proposed revisions to Chemistry programs:</w:t>
      </w:r>
    </w:p>
    <w:p w:rsidR="00A848A5" w:rsidRPr="00A848A5" w:rsidRDefault="00A848A5" w:rsidP="00A848A5">
      <w:pPr>
        <w:numPr>
          <w:ilvl w:val="1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>Chemistry BA</w:t>
      </w:r>
    </w:p>
    <w:p w:rsidR="00A848A5" w:rsidRPr="00A848A5" w:rsidRDefault="00A848A5" w:rsidP="00A848A5">
      <w:pPr>
        <w:numPr>
          <w:ilvl w:val="1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>Biochemistry BS</w:t>
      </w:r>
    </w:p>
    <w:p w:rsidR="00A848A5" w:rsidRPr="00A848A5" w:rsidRDefault="00A848A5" w:rsidP="00A848A5">
      <w:pPr>
        <w:numPr>
          <w:ilvl w:val="1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>Chemistry BS – Track I</w:t>
      </w:r>
    </w:p>
    <w:p w:rsidR="00A848A5" w:rsidRDefault="00A848A5" w:rsidP="00A848A5">
      <w:pPr>
        <w:numPr>
          <w:ilvl w:val="1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rPr>
          <w:rFonts w:ascii="Calibri" w:hAnsi="Calibri"/>
          <w:sz w:val="20"/>
        </w:rPr>
      </w:pPr>
      <w:r>
        <w:rPr>
          <w:rFonts w:ascii="Georgia" w:hAnsi="Georgia"/>
          <w:sz w:val="26"/>
          <w:szCs w:val="26"/>
        </w:rPr>
        <w:t>Chemistry BS – Track II – Environmental Chemistry</w:t>
      </w:r>
      <w:r>
        <w:rPr>
          <w:rFonts w:ascii="Calibri" w:hAnsi="Calibri"/>
          <w:sz w:val="20"/>
        </w:rPr>
        <w:tab/>
      </w:r>
    </w:p>
    <w:p w:rsidR="00A848A5" w:rsidRPr="00A848A5" w:rsidRDefault="00A848A5" w:rsidP="00A848A5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Georgia" w:hAnsi="Georgia"/>
          <w:sz w:val="26"/>
          <w:szCs w:val="26"/>
          <w:highlight w:val="yellow"/>
        </w:rPr>
      </w:pPr>
      <w:r w:rsidRPr="00A848A5">
        <w:rPr>
          <w:rFonts w:ascii="Georgia" w:hAnsi="Georgia"/>
          <w:sz w:val="26"/>
          <w:szCs w:val="26"/>
          <w:highlight w:val="yellow"/>
        </w:rPr>
        <w:t>Proposed revisions to Public Justice minor</w:t>
      </w:r>
    </w:p>
    <w:p w:rsidR="00A848A5" w:rsidRDefault="00A848A5" w:rsidP="00A848A5">
      <w:pPr>
        <w:tabs>
          <w:tab w:val="left" w:pos="1080"/>
          <w:tab w:val="left" w:pos="2160"/>
          <w:tab w:val="left" w:pos="2520"/>
          <w:tab w:val="left" w:pos="7020"/>
        </w:tabs>
        <w:spacing w:after="180"/>
        <w:ind w:left="720"/>
        <w:rPr>
          <w:rFonts w:ascii="Georgia" w:hAnsi="Georgia"/>
          <w:sz w:val="26"/>
          <w:szCs w:val="26"/>
        </w:rPr>
      </w:pPr>
    </w:p>
    <w:p w:rsidR="00A848A5" w:rsidRPr="00A848A5" w:rsidRDefault="00A848A5" w:rsidP="00A848A5">
      <w:pPr>
        <w:tabs>
          <w:tab w:val="left" w:pos="1080"/>
          <w:tab w:val="left" w:pos="2160"/>
          <w:tab w:val="left" w:pos="2520"/>
          <w:tab w:val="left" w:pos="7020"/>
        </w:tabs>
        <w:spacing w:after="180"/>
        <w:ind w:left="720"/>
        <w:jc w:val="center"/>
        <w:rPr>
          <w:rFonts w:asciiTheme="minorHAnsi" w:hAnsiTheme="minorHAnsi"/>
          <w:sz w:val="26"/>
          <w:szCs w:val="26"/>
        </w:rPr>
      </w:pPr>
      <w:r w:rsidRPr="00A848A5">
        <w:rPr>
          <w:rFonts w:asciiTheme="minorHAnsi" w:hAnsiTheme="minorHAnsi"/>
          <w:sz w:val="26"/>
          <w:szCs w:val="26"/>
        </w:rPr>
        <w:t>(OVER)</w:t>
      </w:r>
    </w:p>
    <w:p w:rsidR="00A848A5" w:rsidRDefault="00A848A5" w:rsidP="00A848A5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60"/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Proposed revisions to Faculty Bylaws:</w:t>
      </w:r>
    </w:p>
    <w:p w:rsidR="00A848A5" w:rsidRPr="009F4A7E" w:rsidRDefault="00A848A5" w:rsidP="00A848A5">
      <w:pPr>
        <w:shd w:val="clear" w:color="auto" w:fill="FFFFFF"/>
        <w:spacing w:after="60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9F4A7E">
        <w:rPr>
          <w:rFonts w:ascii="Georgia" w:eastAsia="Times New Roman" w:hAnsi="Georgia" w:cs="Arial"/>
          <w:b/>
          <w:bCs/>
          <w:color w:val="222222"/>
          <w:sz w:val="26"/>
          <w:szCs w:val="26"/>
        </w:rPr>
        <w:t>Article XI – Procedure and Voting</w:t>
      </w:r>
    </w:p>
    <w:p w:rsidR="00A848A5" w:rsidRDefault="00A848A5" w:rsidP="00A848A5">
      <w:pPr>
        <w:shd w:val="clear" w:color="auto" w:fill="FFFFFF"/>
        <w:spacing w:after="60"/>
        <w:ind w:left="2340"/>
        <w:rPr>
          <w:rFonts w:ascii="Georgia" w:eastAsia="Times New Roman" w:hAnsi="Georgia" w:cs="Arial"/>
          <w:color w:val="222222"/>
          <w:sz w:val="26"/>
          <w:szCs w:val="26"/>
        </w:rPr>
      </w:pPr>
      <w:r w:rsidRPr="009F4A7E">
        <w:rPr>
          <w:rFonts w:ascii="Georgia" w:eastAsia="Times New Roman" w:hAnsi="Georgia" w:cs="Arial"/>
          <w:color w:val="222222"/>
          <w:sz w:val="26"/>
          <w:szCs w:val="26"/>
        </w:rPr>
        <w:t xml:space="preserve">Motion 1:   Allow for voting by hand, voice, electronic device or roll call. Only eligible members physically present to vote. </w:t>
      </w:r>
      <w:proofErr w:type="gramStart"/>
      <w:r w:rsidRPr="009F4A7E">
        <w:rPr>
          <w:rFonts w:ascii="Georgia" w:eastAsia="Times New Roman" w:hAnsi="Georgia" w:cs="Arial"/>
          <w:color w:val="222222"/>
          <w:sz w:val="26"/>
          <w:szCs w:val="26"/>
        </w:rPr>
        <w:t>Votes at General Faculty meetings to be by voice or hand.</w:t>
      </w:r>
      <w:proofErr w:type="gramEnd"/>
    </w:p>
    <w:p w:rsidR="00A848A5" w:rsidRPr="009F4A7E" w:rsidRDefault="00A848A5" w:rsidP="00A848A5">
      <w:pPr>
        <w:shd w:val="clear" w:color="auto" w:fill="FFFFFF"/>
        <w:spacing w:after="60"/>
        <w:ind w:left="2340"/>
        <w:rPr>
          <w:rFonts w:ascii="Georgia" w:eastAsia="Times New Roman" w:hAnsi="Georgia" w:cs="Arial"/>
          <w:color w:val="222222"/>
          <w:sz w:val="26"/>
          <w:szCs w:val="26"/>
        </w:rPr>
      </w:pPr>
    </w:p>
    <w:p w:rsidR="00A848A5" w:rsidRPr="009F4A7E" w:rsidRDefault="00A848A5" w:rsidP="00A848A5">
      <w:pPr>
        <w:shd w:val="clear" w:color="auto" w:fill="FFFFFF"/>
        <w:spacing w:after="60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9F4A7E">
        <w:rPr>
          <w:rFonts w:ascii="Georgia" w:eastAsia="Times New Roman" w:hAnsi="Georgia" w:cs="Arial"/>
          <w:b/>
          <w:bCs/>
          <w:color w:val="222222"/>
          <w:sz w:val="26"/>
          <w:szCs w:val="26"/>
        </w:rPr>
        <w:t>Article XV – Admissions &amp; Student Services Council</w:t>
      </w:r>
    </w:p>
    <w:p w:rsidR="00A848A5" w:rsidRPr="009F4A7E" w:rsidRDefault="00A848A5" w:rsidP="00A848A5">
      <w:pPr>
        <w:shd w:val="clear" w:color="auto" w:fill="FFFFFF"/>
        <w:spacing w:after="60"/>
        <w:ind w:left="2340"/>
        <w:rPr>
          <w:rFonts w:ascii="Arial" w:eastAsia="Times New Roman" w:hAnsi="Arial" w:cs="Arial"/>
          <w:color w:val="222222"/>
          <w:sz w:val="19"/>
          <w:szCs w:val="19"/>
        </w:rPr>
      </w:pPr>
      <w:r w:rsidRPr="009F4A7E">
        <w:rPr>
          <w:rFonts w:ascii="Georgia" w:eastAsia="Times New Roman" w:hAnsi="Georgia" w:cs="Arial"/>
          <w:color w:val="222222"/>
          <w:sz w:val="26"/>
          <w:szCs w:val="26"/>
        </w:rPr>
        <w:t>Motion 2:   Change name, Ex officio members and functions</w:t>
      </w:r>
    </w:p>
    <w:p w:rsidR="00A848A5" w:rsidRPr="009F4A7E" w:rsidRDefault="00A848A5" w:rsidP="00A848A5">
      <w:pPr>
        <w:shd w:val="clear" w:color="auto" w:fill="FFFFFF"/>
        <w:spacing w:after="60"/>
        <w:ind w:left="2340"/>
        <w:rPr>
          <w:rFonts w:ascii="Arial" w:eastAsia="Times New Roman" w:hAnsi="Arial" w:cs="Arial"/>
          <w:color w:val="222222"/>
          <w:sz w:val="19"/>
          <w:szCs w:val="19"/>
        </w:rPr>
      </w:pPr>
      <w:r w:rsidRPr="009F4A7E">
        <w:rPr>
          <w:rFonts w:ascii="Georgia" w:eastAsia="Times New Roman" w:hAnsi="Georgia" w:cs="Arial"/>
          <w:color w:val="222222"/>
          <w:sz w:val="26"/>
          <w:szCs w:val="26"/>
        </w:rPr>
        <w:t> </w:t>
      </w:r>
    </w:p>
    <w:p w:rsidR="00A848A5" w:rsidRPr="009F4A7E" w:rsidRDefault="00A848A5" w:rsidP="00A848A5">
      <w:pPr>
        <w:shd w:val="clear" w:color="auto" w:fill="FFFFFF"/>
        <w:spacing w:after="60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9F4A7E">
        <w:rPr>
          <w:rFonts w:ascii="Georgia" w:eastAsia="Times New Roman" w:hAnsi="Georgia" w:cs="Arial"/>
          <w:b/>
          <w:bCs/>
          <w:color w:val="222222"/>
          <w:sz w:val="26"/>
          <w:szCs w:val="26"/>
        </w:rPr>
        <w:t>Article VIII – Assembly Membership</w:t>
      </w:r>
    </w:p>
    <w:p w:rsidR="009C243A" w:rsidRPr="00A848A5" w:rsidRDefault="009C243A" w:rsidP="00A848A5">
      <w:pPr>
        <w:shd w:val="clear" w:color="auto" w:fill="FFFFFF"/>
        <w:spacing w:after="60"/>
        <w:ind w:left="2340"/>
        <w:rPr>
          <w:rFonts w:ascii="Georgia" w:eastAsia="Times New Roman" w:hAnsi="Georgia" w:cs="Arial"/>
          <w:color w:val="222222"/>
          <w:sz w:val="26"/>
          <w:szCs w:val="26"/>
        </w:rPr>
      </w:pPr>
      <w:bookmarkStart w:id="0" w:name="_GoBack"/>
      <w:r w:rsidRPr="00A848A5">
        <w:rPr>
          <w:rFonts w:ascii="Georgia" w:eastAsia="Times New Roman" w:hAnsi="Georgia" w:cs="Arial"/>
          <w:color w:val="222222"/>
          <w:sz w:val="26"/>
          <w:szCs w:val="26"/>
        </w:rPr>
        <w:t>Motion 3:</w:t>
      </w:r>
      <w:r w:rsidRPr="00A848A5">
        <w:rPr>
          <w:rFonts w:ascii="Georgia" w:eastAsia="Times New Roman" w:hAnsi="Georgia" w:cs="Arial"/>
          <w:color w:val="222222"/>
          <w:sz w:val="26"/>
          <w:szCs w:val="26"/>
        </w:rPr>
        <w:tab/>
        <w:t>Change basis for departmental representation</w:t>
      </w:r>
      <w:r w:rsidR="00C657A2" w:rsidRPr="00A848A5">
        <w:rPr>
          <w:rFonts w:ascii="Georgia" w:eastAsia="Times New Roman" w:hAnsi="Georgia" w:cs="Arial"/>
          <w:color w:val="222222"/>
          <w:sz w:val="26"/>
          <w:szCs w:val="26"/>
        </w:rPr>
        <w:t xml:space="preserve"> to include all faculty who have voting </w:t>
      </w:r>
      <w:r w:rsidR="003605EE" w:rsidRPr="00A848A5">
        <w:rPr>
          <w:rFonts w:ascii="Georgia" w:eastAsia="Times New Roman" w:hAnsi="Georgia" w:cs="Arial"/>
          <w:color w:val="222222"/>
          <w:sz w:val="26"/>
          <w:szCs w:val="26"/>
        </w:rPr>
        <w:t>privileges</w:t>
      </w:r>
    </w:p>
    <w:bookmarkEnd w:id="0"/>
    <w:p w:rsidR="009C243A" w:rsidRDefault="009C243A" w:rsidP="009C243A">
      <w:pPr>
        <w:tabs>
          <w:tab w:val="left" w:pos="1080"/>
          <w:tab w:val="left" w:pos="2340"/>
          <w:tab w:val="left" w:pos="2520"/>
        </w:tabs>
        <w:spacing w:after="60"/>
        <w:ind w:left="2340" w:hanging="1260"/>
        <w:rPr>
          <w:rFonts w:ascii="Georgia" w:hAnsi="Georgia"/>
          <w:sz w:val="26"/>
          <w:szCs w:val="26"/>
        </w:rPr>
      </w:pPr>
    </w:p>
    <w:p w:rsidR="00670BD1" w:rsidRDefault="009C243A" w:rsidP="009C243A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60"/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Proposed </w:t>
      </w:r>
      <w:r w:rsidR="007034B6">
        <w:rPr>
          <w:rFonts w:ascii="Georgia" w:hAnsi="Georgia"/>
          <w:sz w:val="26"/>
          <w:szCs w:val="26"/>
        </w:rPr>
        <w:t>P</w:t>
      </w:r>
      <w:r>
        <w:rPr>
          <w:rFonts w:ascii="Georgia" w:hAnsi="Georgia"/>
          <w:sz w:val="26"/>
          <w:szCs w:val="26"/>
        </w:rPr>
        <w:t>olicies on Undergraduate Teaching Assistants</w:t>
      </w:r>
    </w:p>
    <w:p w:rsidR="003605EE" w:rsidRPr="009C243A" w:rsidRDefault="003605EE" w:rsidP="003605EE">
      <w:pPr>
        <w:tabs>
          <w:tab w:val="left" w:pos="1080"/>
          <w:tab w:val="left" w:pos="2160"/>
          <w:tab w:val="left" w:pos="2520"/>
        </w:tabs>
        <w:spacing w:after="60"/>
        <w:ind w:left="1080"/>
        <w:rPr>
          <w:rFonts w:ascii="Georgia" w:hAnsi="Georgia"/>
          <w:sz w:val="26"/>
          <w:szCs w:val="26"/>
        </w:rPr>
      </w:pPr>
      <w:r w:rsidRPr="003605EE">
        <w:rPr>
          <w:rFonts w:ascii="Georgia" w:hAnsi="Georgia"/>
          <w:b/>
          <w:sz w:val="26"/>
          <w:szCs w:val="26"/>
        </w:rPr>
        <w:t>Motion:</w:t>
      </w:r>
      <w:r>
        <w:rPr>
          <w:rFonts w:ascii="Georgia" w:hAnsi="Georgia"/>
          <w:sz w:val="26"/>
          <w:szCs w:val="26"/>
        </w:rPr>
        <w:t xml:space="preserve"> Approve the report as constituting Guidelines for Undergraduate Teaching Assistants</w:t>
      </w:r>
      <w:r w:rsidR="007034B6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and ask that </w:t>
      </w:r>
      <w:r w:rsidR="007034B6">
        <w:rPr>
          <w:rFonts w:ascii="Georgia" w:hAnsi="Georgia"/>
          <w:sz w:val="26"/>
          <w:szCs w:val="26"/>
        </w:rPr>
        <w:t xml:space="preserve">specific </w:t>
      </w:r>
      <w:r>
        <w:rPr>
          <w:rFonts w:ascii="Georgia" w:hAnsi="Georgia"/>
          <w:sz w:val="26"/>
          <w:szCs w:val="26"/>
        </w:rPr>
        <w:t>pol</w:t>
      </w:r>
      <w:r w:rsidR="007034B6">
        <w:rPr>
          <w:rFonts w:ascii="Georgia" w:hAnsi="Georgia"/>
          <w:sz w:val="26"/>
          <w:szCs w:val="26"/>
        </w:rPr>
        <w:t>icy language be</w:t>
      </w:r>
      <w:r>
        <w:rPr>
          <w:rFonts w:ascii="Georgia" w:hAnsi="Georgia"/>
          <w:sz w:val="26"/>
          <w:szCs w:val="26"/>
        </w:rPr>
        <w:t xml:space="preserve"> develop</w:t>
      </w:r>
      <w:r w:rsidR="007034B6">
        <w:rPr>
          <w:rFonts w:ascii="Georgia" w:hAnsi="Georgia"/>
          <w:sz w:val="26"/>
          <w:szCs w:val="26"/>
        </w:rPr>
        <w:t>ed</w:t>
      </w:r>
      <w:r>
        <w:rPr>
          <w:rFonts w:ascii="Georgia" w:hAnsi="Georgia"/>
          <w:sz w:val="26"/>
          <w:szCs w:val="26"/>
        </w:rPr>
        <w:t xml:space="preserve"> for our consideration early next fall.</w:t>
      </w:r>
    </w:p>
    <w:p w:rsidR="009C243A" w:rsidRDefault="009C243A" w:rsidP="009C243A">
      <w:pPr>
        <w:ind w:left="720"/>
        <w:rPr>
          <w:rFonts w:asciiTheme="minorHAnsi" w:hAnsiTheme="minorHAnsi"/>
        </w:rPr>
      </w:pPr>
    </w:p>
    <w:p w:rsidR="009C243A" w:rsidRPr="009C243A" w:rsidRDefault="009C243A" w:rsidP="009C243A">
      <w:pPr>
        <w:ind w:left="720"/>
        <w:rPr>
          <w:rFonts w:asciiTheme="minorHAnsi" w:hAnsiTheme="minorHAnsi"/>
        </w:rPr>
      </w:pPr>
    </w:p>
    <w:p w:rsidR="00101EB0" w:rsidRPr="00670BD1" w:rsidRDefault="00804C25" w:rsidP="00670BD1">
      <w:pPr>
        <w:numPr>
          <w:ilvl w:val="0"/>
          <w:numId w:val="1"/>
        </w:numPr>
        <w:rPr>
          <w:rFonts w:asciiTheme="minorHAnsi" w:hAnsiTheme="minorHAnsi"/>
        </w:rPr>
      </w:pPr>
      <w:r w:rsidRPr="00670BD1">
        <w:rPr>
          <w:rFonts w:asciiTheme="minorHAnsi" w:hAnsiTheme="minorHAnsi"/>
          <w:sz w:val="28"/>
          <w:szCs w:val="28"/>
        </w:rPr>
        <w:t>New Business</w:t>
      </w:r>
    </w:p>
    <w:sectPr w:rsidR="00101EB0" w:rsidRPr="00670BD1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63B0C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058CD"/>
    <w:multiLevelType w:val="hybridMultilevel"/>
    <w:tmpl w:val="E0106C9E"/>
    <w:lvl w:ilvl="0" w:tplc="00283D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429FF"/>
    <w:multiLevelType w:val="hybridMultilevel"/>
    <w:tmpl w:val="BB1A85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642201"/>
    <w:multiLevelType w:val="hybridMultilevel"/>
    <w:tmpl w:val="9350F23E"/>
    <w:lvl w:ilvl="0" w:tplc="00283D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197E17"/>
    <w:multiLevelType w:val="hybridMultilevel"/>
    <w:tmpl w:val="2B141E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27"/>
  </w:num>
  <w:num w:numId="7">
    <w:abstractNumId w:val="12"/>
  </w:num>
  <w:num w:numId="8">
    <w:abstractNumId w:val="19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23"/>
  </w:num>
  <w:num w:numId="17">
    <w:abstractNumId w:val="28"/>
  </w:num>
  <w:num w:numId="18">
    <w:abstractNumId w:val="18"/>
  </w:num>
  <w:num w:numId="19">
    <w:abstractNumId w:val="30"/>
  </w:num>
  <w:num w:numId="20">
    <w:abstractNumId w:val="2"/>
  </w:num>
  <w:num w:numId="21">
    <w:abstractNumId w:val="22"/>
  </w:num>
  <w:num w:numId="22">
    <w:abstractNumId w:val="29"/>
  </w:num>
  <w:num w:numId="23">
    <w:abstractNumId w:val="25"/>
  </w:num>
  <w:num w:numId="24">
    <w:abstractNumId w:val="3"/>
  </w:num>
  <w:num w:numId="25">
    <w:abstractNumId w:val="24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57ED9"/>
    <w:rsid w:val="00061751"/>
    <w:rsid w:val="00064848"/>
    <w:rsid w:val="00072362"/>
    <w:rsid w:val="00082ADA"/>
    <w:rsid w:val="000A17AA"/>
    <w:rsid w:val="000C1B2D"/>
    <w:rsid w:val="000D4804"/>
    <w:rsid w:val="000D77D2"/>
    <w:rsid w:val="000E6856"/>
    <w:rsid w:val="00101EB0"/>
    <w:rsid w:val="001133E9"/>
    <w:rsid w:val="001232E9"/>
    <w:rsid w:val="00131151"/>
    <w:rsid w:val="00132E7B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83656"/>
    <w:rsid w:val="00292FB5"/>
    <w:rsid w:val="002A3D07"/>
    <w:rsid w:val="002A68D0"/>
    <w:rsid w:val="002B39A9"/>
    <w:rsid w:val="002C1E6B"/>
    <w:rsid w:val="002D4106"/>
    <w:rsid w:val="002E3C8C"/>
    <w:rsid w:val="002E70D2"/>
    <w:rsid w:val="00305706"/>
    <w:rsid w:val="003060EE"/>
    <w:rsid w:val="003330B7"/>
    <w:rsid w:val="00333B9E"/>
    <w:rsid w:val="0035562F"/>
    <w:rsid w:val="003605EE"/>
    <w:rsid w:val="00375BAC"/>
    <w:rsid w:val="00395F6A"/>
    <w:rsid w:val="003A0331"/>
    <w:rsid w:val="003C7107"/>
    <w:rsid w:val="0040598D"/>
    <w:rsid w:val="00407BC9"/>
    <w:rsid w:val="00421465"/>
    <w:rsid w:val="00436BB0"/>
    <w:rsid w:val="0046330A"/>
    <w:rsid w:val="00477B62"/>
    <w:rsid w:val="004A349B"/>
    <w:rsid w:val="004B4725"/>
    <w:rsid w:val="004B5139"/>
    <w:rsid w:val="004B5B48"/>
    <w:rsid w:val="004B6C1D"/>
    <w:rsid w:val="004B79DF"/>
    <w:rsid w:val="004B7B66"/>
    <w:rsid w:val="004C14DD"/>
    <w:rsid w:val="004D2A85"/>
    <w:rsid w:val="004D6D59"/>
    <w:rsid w:val="004D72F6"/>
    <w:rsid w:val="004D740C"/>
    <w:rsid w:val="004E7BC3"/>
    <w:rsid w:val="004F6ACE"/>
    <w:rsid w:val="00513F66"/>
    <w:rsid w:val="005227D3"/>
    <w:rsid w:val="00532C31"/>
    <w:rsid w:val="0055200F"/>
    <w:rsid w:val="00571926"/>
    <w:rsid w:val="0057657A"/>
    <w:rsid w:val="005A36E5"/>
    <w:rsid w:val="005A64FB"/>
    <w:rsid w:val="005B09DD"/>
    <w:rsid w:val="005E16C4"/>
    <w:rsid w:val="00610EF4"/>
    <w:rsid w:val="0061101D"/>
    <w:rsid w:val="00621EFC"/>
    <w:rsid w:val="00633A5C"/>
    <w:rsid w:val="00635AB3"/>
    <w:rsid w:val="0065430F"/>
    <w:rsid w:val="00665F22"/>
    <w:rsid w:val="00670BD1"/>
    <w:rsid w:val="00692A2D"/>
    <w:rsid w:val="006A662F"/>
    <w:rsid w:val="006C7B6B"/>
    <w:rsid w:val="006D3282"/>
    <w:rsid w:val="006F68E7"/>
    <w:rsid w:val="007034B6"/>
    <w:rsid w:val="00717284"/>
    <w:rsid w:val="007317E5"/>
    <w:rsid w:val="0075021C"/>
    <w:rsid w:val="00757850"/>
    <w:rsid w:val="00771AA3"/>
    <w:rsid w:val="007807B3"/>
    <w:rsid w:val="007A0D22"/>
    <w:rsid w:val="007C42D5"/>
    <w:rsid w:val="007D0707"/>
    <w:rsid w:val="007D6EE9"/>
    <w:rsid w:val="007F4373"/>
    <w:rsid w:val="00803CE0"/>
    <w:rsid w:val="00804C25"/>
    <w:rsid w:val="00805ADD"/>
    <w:rsid w:val="00816F61"/>
    <w:rsid w:val="00820921"/>
    <w:rsid w:val="00825E15"/>
    <w:rsid w:val="00833152"/>
    <w:rsid w:val="0086340E"/>
    <w:rsid w:val="00864DE9"/>
    <w:rsid w:val="00866CC3"/>
    <w:rsid w:val="008879DE"/>
    <w:rsid w:val="00893F0B"/>
    <w:rsid w:val="008A2E6A"/>
    <w:rsid w:val="008A542E"/>
    <w:rsid w:val="008D0565"/>
    <w:rsid w:val="0090179F"/>
    <w:rsid w:val="0090331F"/>
    <w:rsid w:val="00913AA9"/>
    <w:rsid w:val="009311CF"/>
    <w:rsid w:val="0094784C"/>
    <w:rsid w:val="009513D2"/>
    <w:rsid w:val="009516F9"/>
    <w:rsid w:val="0095264B"/>
    <w:rsid w:val="009637B2"/>
    <w:rsid w:val="00974174"/>
    <w:rsid w:val="009B5AB6"/>
    <w:rsid w:val="009B5E50"/>
    <w:rsid w:val="009B7B04"/>
    <w:rsid w:val="009C243A"/>
    <w:rsid w:val="009D7B5A"/>
    <w:rsid w:val="009E3670"/>
    <w:rsid w:val="009F000A"/>
    <w:rsid w:val="00A0650C"/>
    <w:rsid w:val="00A1264F"/>
    <w:rsid w:val="00A54AB9"/>
    <w:rsid w:val="00A73E7E"/>
    <w:rsid w:val="00A848A5"/>
    <w:rsid w:val="00AD2C00"/>
    <w:rsid w:val="00AD58CE"/>
    <w:rsid w:val="00AF10F1"/>
    <w:rsid w:val="00B01B8C"/>
    <w:rsid w:val="00B0272D"/>
    <w:rsid w:val="00B30ABD"/>
    <w:rsid w:val="00BE7CF6"/>
    <w:rsid w:val="00BF3C39"/>
    <w:rsid w:val="00BF5DE3"/>
    <w:rsid w:val="00C10FD5"/>
    <w:rsid w:val="00C435F8"/>
    <w:rsid w:val="00C56BFA"/>
    <w:rsid w:val="00C657A2"/>
    <w:rsid w:val="00C77D4F"/>
    <w:rsid w:val="00CB1BF8"/>
    <w:rsid w:val="00CC13EC"/>
    <w:rsid w:val="00CC4065"/>
    <w:rsid w:val="00CC4124"/>
    <w:rsid w:val="00D01BE1"/>
    <w:rsid w:val="00D1684B"/>
    <w:rsid w:val="00D17325"/>
    <w:rsid w:val="00D26BAD"/>
    <w:rsid w:val="00D31F2A"/>
    <w:rsid w:val="00D65B11"/>
    <w:rsid w:val="00D751E8"/>
    <w:rsid w:val="00D80F00"/>
    <w:rsid w:val="00D8439C"/>
    <w:rsid w:val="00D86D21"/>
    <w:rsid w:val="00D8739B"/>
    <w:rsid w:val="00D901A9"/>
    <w:rsid w:val="00D91843"/>
    <w:rsid w:val="00D94FCE"/>
    <w:rsid w:val="00DB48F4"/>
    <w:rsid w:val="00DB6811"/>
    <w:rsid w:val="00DE799C"/>
    <w:rsid w:val="00E27F63"/>
    <w:rsid w:val="00E31CDE"/>
    <w:rsid w:val="00E4004F"/>
    <w:rsid w:val="00E720BF"/>
    <w:rsid w:val="00E84D0E"/>
    <w:rsid w:val="00E973A6"/>
    <w:rsid w:val="00ED725F"/>
    <w:rsid w:val="00EE5D5F"/>
    <w:rsid w:val="00EF003A"/>
    <w:rsid w:val="00F0200D"/>
    <w:rsid w:val="00F05D10"/>
    <w:rsid w:val="00F1264C"/>
    <w:rsid w:val="00F238E6"/>
    <w:rsid w:val="00F26686"/>
    <w:rsid w:val="00F30EBC"/>
    <w:rsid w:val="00F32E2F"/>
    <w:rsid w:val="00F3583D"/>
    <w:rsid w:val="00F4579D"/>
    <w:rsid w:val="00F57BC1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D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A0D22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1591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7</cp:revision>
  <cp:lastPrinted>2015-02-16T17:53:00Z</cp:lastPrinted>
  <dcterms:created xsi:type="dcterms:W3CDTF">2015-04-13T15:18:00Z</dcterms:created>
  <dcterms:modified xsi:type="dcterms:W3CDTF">2015-04-18T21:37:00Z</dcterms:modified>
</cp:coreProperties>
</file>