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3A" w:rsidRDefault="00623A95" w:rsidP="00CD35A7">
      <w:pPr>
        <w:spacing w:after="60"/>
        <w:rPr>
          <w:rFonts w:ascii="Times New Roman" w:hAnsi="Times New Roman"/>
          <w:b/>
        </w:rPr>
      </w:pPr>
      <w:r w:rsidRPr="0028703A">
        <w:rPr>
          <w:rFonts w:ascii="Times New Roman" w:hAnsi="Times New Roman"/>
          <w:b/>
        </w:rPr>
        <w:t>Members Absent:</w:t>
      </w:r>
      <w:r w:rsidR="0098291D">
        <w:rPr>
          <w:rFonts w:ascii="Times New Roman" w:hAnsi="Times New Roman"/>
          <w:b/>
        </w:rPr>
        <w:t xml:space="preserve"> </w:t>
      </w:r>
    </w:p>
    <w:tbl>
      <w:tblPr>
        <w:tblStyle w:val="TableGrid"/>
        <w:tblW w:w="1024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700"/>
        <w:gridCol w:w="4289"/>
      </w:tblGrid>
      <w:tr w:rsidR="007B63B3" w:rsidRPr="00A8242E" w:rsidTr="00C61B9C">
        <w:tc>
          <w:tcPr>
            <w:tcW w:w="3258" w:type="dxa"/>
          </w:tcPr>
          <w:p w:rsidR="007B63B3" w:rsidRDefault="00C61B9C" w:rsidP="00C61B9C">
            <w:pPr>
              <w:rPr>
                <w:rFonts w:ascii="Times New Roman" w:eastAsia="Times New Roman" w:hAnsi="Times New Roman"/>
                <w:szCs w:val="24"/>
              </w:rPr>
            </w:pPr>
            <w:r>
              <w:rPr>
                <w:rFonts w:ascii="Times New Roman" w:eastAsia="Times New Roman" w:hAnsi="Times New Roman"/>
                <w:szCs w:val="24"/>
              </w:rPr>
              <w:t>HIS</w:t>
            </w:r>
            <w:r w:rsidR="007B63B3">
              <w:rPr>
                <w:rFonts w:ascii="Times New Roman" w:eastAsia="Times New Roman" w:hAnsi="Times New Roman"/>
                <w:szCs w:val="24"/>
              </w:rPr>
              <w:t xml:space="preserve"> –</w:t>
            </w:r>
            <w:r w:rsidR="00591762">
              <w:rPr>
                <w:rFonts w:ascii="Times New Roman" w:eastAsia="Times New Roman" w:hAnsi="Times New Roman"/>
                <w:szCs w:val="24"/>
              </w:rPr>
              <w:t xml:space="preserve"> </w:t>
            </w:r>
            <w:r>
              <w:rPr>
                <w:rFonts w:ascii="Times New Roman" w:eastAsia="Times New Roman" w:hAnsi="Times New Roman"/>
                <w:szCs w:val="24"/>
              </w:rPr>
              <w:t xml:space="preserve">Richard </w:t>
            </w:r>
            <w:proofErr w:type="spellStart"/>
            <w:r>
              <w:rPr>
                <w:rFonts w:ascii="Times New Roman" w:eastAsia="Times New Roman" w:hAnsi="Times New Roman"/>
                <w:szCs w:val="24"/>
              </w:rPr>
              <w:t>Weyhing</w:t>
            </w:r>
            <w:proofErr w:type="spellEnd"/>
          </w:p>
        </w:tc>
        <w:tc>
          <w:tcPr>
            <w:tcW w:w="2700" w:type="dxa"/>
          </w:tcPr>
          <w:p w:rsidR="007B63B3" w:rsidRDefault="00C61B9C" w:rsidP="00C61B9C">
            <w:pPr>
              <w:rPr>
                <w:rFonts w:ascii="Times New Roman" w:hAnsi="Times New Roman"/>
                <w:szCs w:val="24"/>
              </w:rPr>
            </w:pPr>
            <w:r>
              <w:rPr>
                <w:rFonts w:ascii="Times New Roman" w:hAnsi="Times New Roman"/>
                <w:szCs w:val="24"/>
              </w:rPr>
              <w:t>PHY</w:t>
            </w:r>
            <w:r w:rsidR="004028A6">
              <w:rPr>
                <w:rFonts w:ascii="Times New Roman" w:hAnsi="Times New Roman"/>
                <w:szCs w:val="24"/>
              </w:rPr>
              <w:t xml:space="preserve"> –</w:t>
            </w:r>
            <w:r>
              <w:rPr>
                <w:rFonts w:ascii="Times New Roman" w:hAnsi="Times New Roman"/>
                <w:szCs w:val="24"/>
              </w:rPr>
              <w:t>Scott Roby</w:t>
            </w:r>
          </w:p>
        </w:tc>
        <w:tc>
          <w:tcPr>
            <w:tcW w:w="4289" w:type="dxa"/>
          </w:tcPr>
          <w:p w:rsidR="007B63B3" w:rsidRDefault="00C61B9C" w:rsidP="00C61B9C">
            <w:pPr>
              <w:rPr>
                <w:rFonts w:ascii="Times New Roman" w:hAnsi="Times New Roman"/>
                <w:szCs w:val="24"/>
              </w:rPr>
            </w:pPr>
            <w:r>
              <w:rPr>
                <w:rFonts w:ascii="Times New Roman" w:eastAsia="Times New Roman" w:hAnsi="Times New Roman"/>
                <w:szCs w:val="24"/>
              </w:rPr>
              <w:t>SA</w:t>
            </w:r>
            <w:r w:rsidR="007B63B3">
              <w:rPr>
                <w:rFonts w:ascii="Times New Roman" w:eastAsia="Times New Roman" w:hAnsi="Times New Roman"/>
                <w:szCs w:val="24"/>
              </w:rPr>
              <w:t xml:space="preserve"> – </w:t>
            </w:r>
            <w:r>
              <w:rPr>
                <w:rFonts w:ascii="Times New Roman" w:eastAsia="Times New Roman" w:hAnsi="Times New Roman"/>
                <w:szCs w:val="24"/>
              </w:rPr>
              <w:t>Christopher Collins-McNeil</w:t>
            </w:r>
          </w:p>
        </w:tc>
      </w:tr>
      <w:tr w:rsidR="004028A6" w:rsidRPr="00A8242E" w:rsidTr="00C61B9C">
        <w:tc>
          <w:tcPr>
            <w:tcW w:w="3258" w:type="dxa"/>
          </w:tcPr>
          <w:p w:rsidR="004028A6" w:rsidRPr="00A8242E" w:rsidRDefault="00C61B9C" w:rsidP="004028A6">
            <w:pPr>
              <w:rPr>
                <w:rFonts w:ascii="Times New Roman" w:hAnsi="Times New Roman"/>
                <w:szCs w:val="24"/>
              </w:rPr>
            </w:pPr>
            <w:r>
              <w:rPr>
                <w:rFonts w:ascii="Times New Roman" w:eastAsia="Times New Roman" w:hAnsi="Times New Roman"/>
                <w:szCs w:val="24"/>
              </w:rPr>
              <w:t xml:space="preserve">SA – Justin Brantley </w:t>
            </w:r>
            <w:r w:rsidRPr="00A8242E">
              <w:rPr>
                <w:rFonts w:ascii="Times New Roman" w:eastAsia="Times New Roman" w:hAnsi="Times New Roman"/>
                <w:szCs w:val="24"/>
              </w:rPr>
              <w:t xml:space="preserve"> </w:t>
            </w:r>
          </w:p>
        </w:tc>
        <w:tc>
          <w:tcPr>
            <w:tcW w:w="2700" w:type="dxa"/>
          </w:tcPr>
          <w:p w:rsidR="004028A6" w:rsidRPr="00A8242E" w:rsidRDefault="004028A6" w:rsidP="00272492">
            <w:pPr>
              <w:rPr>
                <w:rFonts w:ascii="Times New Roman" w:hAnsi="Times New Roman"/>
                <w:szCs w:val="24"/>
              </w:rPr>
            </w:pPr>
            <w:r>
              <w:rPr>
                <w:rFonts w:ascii="Times New Roman" w:eastAsia="Times New Roman" w:hAnsi="Times New Roman"/>
                <w:szCs w:val="24"/>
              </w:rPr>
              <w:t xml:space="preserve">SA – Shelby </w:t>
            </w:r>
            <w:proofErr w:type="spellStart"/>
            <w:r>
              <w:rPr>
                <w:rFonts w:ascii="Times New Roman" w:eastAsia="Times New Roman" w:hAnsi="Times New Roman"/>
                <w:szCs w:val="24"/>
              </w:rPr>
              <w:t>Gallaro</w:t>
            </w:r>
            <w:proofErr w:type="spellEnd"/>
            <w:r>
              <w:rPr>
                <w:rFonts w:ascii="Times New Roman" w:eastAsia="Times New Roman" w:hAnsi="Times New Roman"/>
                <w:szCs w:val="24"/>
              </w:rPr>
              <w:t xml:space="preserve"> </w:t>
            </w:r>
            <w:r w:rsidRPr="00A8242E">
              <w:rPr>
                <w:rFonts w:ascii="Times New Roman" w:eastAsia="Times New Roman" w:hAnsi="Times New Roman"/>
                <w:szCs w:val="24"/>
              </w:rPr>
              <w:t xml:space="preserve"> </w:t>
            </w:r>
          </w:p>
        </w:tc>
        <w:tc>
          <w:tcPr>
            <w:tcW w:w="4289" w:type="dxa"/>
          </w:tcPr>
          <w:p w:rsidR="004028A6" w:rsidRPr="00A8242E" w:rsidRDefault="004028A6" w:rsidP="00C61B9C">
            <w:pPr>
              <w:rPr>
                <w:rFonts w:ascii="Times New Roman" w:hAnsi="Times New Roman"/>
                <w:szCs w:val="24"/>
              </w:rPr>
            </w:pPr>
            <w:r>
              <w:rPr>
                <w:rFonts w:ascii="Times New Roman" w:eastAsia="Times New Roman" w:hAnsi="Times New Roman"/>
                <w:szCs w:val="24"/>
              </w:rPr>
              <w:t xml:space="preserve">SA – </w:t>
            </w:r>
          </w:p>
        </w:tc>
      </w:tr>
      <w:tr w:rsidR="00C61B9C" w:rsidRPr="00A8242E" w:rsidTr="00C61B9C">
        <w:tc>
          <w:tcPr>
            <w:tcW w:w="3258" w:type="dxa"/>
          </w:tcPr>
          <w:p w:rsidR="00C61B9C" w:rsidRDefault="00C61B9C" w:rsidP="00F27E1F">
            <w:pPr>
              <w:rPr>
                <w:rFonts w:ascii="Times New Roman" w:eastAsia="Times New Roman" w:hAnsi="Times New Roman"/>
                <w:szCs w:val="24"/>
              </w:rPr>
            </w:pPr>
            <w:r>
              <w:rPr>
                <w:rFonts w:ascii="Times New Roman" w:eastAsia="Times New Roman" w:hAnsi="Times New Roman"/>
                <w:szCs w:val="24"/>
              </w:rPr>
              <w:t xml:space="preserve">THT – </w:t>
            </w:r>
            <w:proofErr w:type="spellStart"/>
            <w:r>
              <w:rPr>
                <w:rFonts w:ascii="Times New Roman" w:eastAsia="Times New Roman" w:hAnsi="Times New Roman"/>
                <w:szCs w:val="24"/>
              </w:rPr>
              <w:t>Jonel</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Langenfeld-Rial</w:t>
            </w:r>
            <w:proofErr w:type="spellEnd"/>
          </w:p>
        </w:tc>
        <w:tc>
          <w:tcPr>
            <w:tcW w:w="2700" w:type="dxa"/>
          </w:tcPr>
          <w:p w:rsidR="00C61B9C" w:rsidRDefault="00C61B9C" w:rsidP="00C61B9C">
            <w:pPr>
              <w:rPr>
                <w:rFonts w:ascii="Times New Roman" w:eastAsia="Times New Roman" w:hAnsi="Times New Roman"/>
                <w:szCs w:val="24"/>
              </w:rPr>
            </w:pPr>
          </w:p>
        </w:tc>
        <w:tc>
          <w:tcPr>
            <w:tcW w:w="4289" w:type="dxa"/>
          </w:tcPr>
          <w:p w:rsidR="00C61B9C" w:rsidRDefault="00C61B9C" w:rsidP="0028220D">
            <w:pPr>
              <w:rPr>
                <w:rFonts w:ascii="Times New Roman" w:eastAsia="Times New Roman" w:hAnsi="Times New Roman"/>
                <w:szCs w:val="24"/>
              </w:rPr>
            </w:pPr>
          </w:p>
        </w:tc>
      </w:tr>
    </w:tbl>
    <w:p w:rsidR="00FB72F4" w:rsidRDefault="00FB72F4" w:rsidP="004C587F">
      <w:pPr>
        <w:ind w:left="720"/>
        <w:rPr>
          <w:rFonts w:ascii="Times New Roman" w:hAnsi="Times New Roman"/>
          <w:sz w:val="32"/>
          <w:szCs w:val="32"/>
        </w:rPr>
      </w:pPr>
    </w:p>
    <w:p w:rsidR="004028A6" w:rsidRPr="004C587F" w:rsidRDefault="004028A6" w:rsidP="004C587F">
      <w:pPr>
        <w:ind w:left="720"/>
        <w:rPr>
          <w:rFonts w:ascii="Times New Roman" w:hAnsi="Times New Roman"/>
          <w:sz w:val="32"/>
          <w:szCs w:val="32"/>
        </w:rPr>
      </w:pPr>
    </w:p>
    <w:p w:rsidR="00F368BB" w:rsidRPr="000F1905" w:rsidRDefault="00F368BB" w:rsidP="00F368BB">
      <w:pPr>
        <w:rPr>
          <w:rFonts w:ascii="Times New Roman" w:hAnsi="Times New Roman"/>
          <w:b/>
          <w:i/>
        </w:rPr>
      </w:pPr>
      <w:r w:rsidRPr="000F1905">
        <w:rPr>
          <w:rFonts w:ascii="Times New Roman" w:hAnsi="Times New Roman"/>
          <w:b/>
          <w:i/>
        </w:rPr>
        <w:t>The meeting was called to order at 3:</w:t>
      </w:r>
      <w:r w:rsidR="00F10F0D">
        <w:rPr>
          <w:rFonts w:ascii="Times New Roman" w:hAnsi="Times New Roman"/>
          <w:b/>
          <w:i/>
        </w:rPr>
        <w:t>1</w:t>
      </w:r>
      <w:r w:rsidR="000E3A76">
        <w:rPr>
          <w:rFonts w:ascii="Times New Roman" w:hAnsi="Times New Roman"/>
          <w:b/>
          <w:i/>
        </w:rPr>
        <w:t>1</w:t>
      </w:r>
      <w:r w:rsidRPr="000F1905">
        <w:rPr>
          <w:rFonts w:ascii="Times New Roman" w:hAnsi="Times New Roman"/>
          <w:b/>
          <w:i/>
        </w:rPr>
        <w:t xml:space="preserve"> </w:t>
      </w:r>
      <w:r w:rsidR="00297870" w:rsidRPr="000F1905">
        <w:rPr>
          <w:rFonts w:ascii="Times New Roman" w:hAnsi="Times New Roman"/>
          <w:b/>
          <w:i/>
        </w:rPr>
        <w:t>pm</w:t>
      </w:r>
      <w:r w:rsidRPr="000F1905">
        <w:rPr>
          <w:rFonts w:ascii="Times New Roman" w:hAnsi="Times New Roman"/>
          <w:b/>
          <w:i/>
        </w:rPr>
        <w:t>.</w:t>
      </w:r>
    </w:p>
    <w:p w:rsidR="005C633A" w:rsidRPr="004C587F" w:rsidRDefault="005C633A" w:rsidP="005C633A">
      <w:pPr>
        <w:ind w:left="720"/>
        <w:rPr>
          <w:rFonts w:ascii="Times New Roman" w:hAnsi="Times New Roman"/>
          <w:sz w:val="32"/>
          <w:szCs w:val="32"/>
        </w:rPr>
      </w:pPr>
    </w:p>
    <w:p w:rsidR="00F54A42" w:rsidRDefault="00F54A42" w:rsidP="00F54A42">
      <w:pPr>
        <w:numPr>
          <w:ilvl w:val="0"/>
          <w:numId w:val="1"/>
        </w:numPr>
        <w:spacing w:after="60"/>
        <w:rPr>
          <w:rFonts w:ascii="Times New Roman" w:hAnsi="Times New Roman"/>
        </w:rPr>
      </w:pPr>
      <w:r w:rsidRPr="0029432A">
        <w:rPr>
          <w:b/>
          <w:sz w:val="26"/>
          <w:szCs w:val="26"/>
        </w:rPr>
        <w:t>Approval of Agenda</w:t>
      </w:r>
      <w:r>
        <w:rPr>
          <w:rFonts w:ascii="Times New Roman" w:hAnsi="Times New Roman"/>
        </w:rPr>
        <w:t xml:space="preserve"> – </w:t>
      </w:r>
      <w:r w:rsidRPr="00BA0D6D">
        <w:rPr>
          <w:rFonts w:ascii="Times New Roman" w:hAnsi="Times New Roman"/>
        </w:rPr>
        <w:t xml:space="preserve">The </w:t>
      </w:r>
      <w:r>
        <w:rPr>
          <w:rFonts w:ascii="Times New Roman" w:hAnsi="Times New Roman"/>
        </w:rPr>
        <w:t>agenda was approved as distributed.</w:t>
      </w:r>
    </w:p>
    <w:p w:rsidR="00F54A42" w:rsidRPr="005E1F42" w:rsidRDefault="00F54A42" w:rsidP="005E1F42">
      <w:pPr>
        <w:ind w:left="720"/>
        <w:rPr>
          <w:rFonts w:ascii="Times New Roman" w:hAnsi="Times New Roman"/>
          <w:sz w:val="28"/>
          <w:szCs w:val="28"/>
        </w:rPr>
      </w:pPr>
    </w:p>
    <w:p w:rsidR="000828D7" w:rsidRPr="00E70BB6" w:rsidRDefault="00F54A42" w:rsidP="000828D7">
      <w:pPr>
        <w:numPr>
          <w:ilvl w:val="0"/>
          <w:numId w:val="1"/>
        </w:numPr>
        <w:spacing w:after="60"/>
        <w:rPr>
          <w:rFonts w:ascii="Times New Roman" w:hAnsi="Times New Roman"/>
          <w:szCs w:val="24"/>
        </w:rPr>
      </w:pPr>
      <w:r w:rsidRPr="000828D7">
        <w:rPr>
          <w:b/>
          <w:sz w:val="26"/>
          <w:szCs w:val="26"/>
        </w:rPr>
        <w:t xml:space="preserve">Approval of minutes of </w:t>
      </w:r>
      <w:r w:rsidR="00C61B9C">
        <w:rPr>
          <w:b/>
          <w:sz w:val="26"/>
          <w:szCs w:val="26"/>
        </w:rPr>
        <w:t>April 6</w:t>
      </w:r>
      <w:r w:rsidR="00D90E34">
        <w:rPr>
          <w:b/>
          <w:sz w:val="26"/>
          <w:szCs w:val="26"/>
        </w:rPr>
        <w:t>, 2015</w:t>
      </w:r>
      <w:r w:rsidR="00EA6A49" w:rsidRPr="000828D7">
        <w:rPr>
          <w:b/>
          <w:sz w:val="26"/>
          <w:szCs w:val="26"/>
        </w:rPr>
        <w:t xml:space="preserve"> </w:t>
      </w:r>
      <w:r w:rsidRPr="000828D7">
        <w:rPr>
          <w:b/>
          <w:sz w:val="26"/>
          <w:szCs w:val="26"/>
        </w:rPr>
        <w:t xml:space="preserve">meeting – </w:t>
      </w:r>
      <w:r w:rsidR="00C61B9C" w:rsidRPr="00C61B9C">
        <w:rPr>
          <w:szCs w:val="24"/>
        </w:rPr>
        <w:t xml:space="preserve">Approval </w:t>
      </w:r>
      <w:r w:rsidR="00C61B9C">
        <w:rPr>
          <w:szCs w:val="24"/>
        </w:rPr>
        <w:t>of t</w:t>
      </w:r>
      <w:r w:rsidR="000828D7" w:rsidRPr="00042A75">
        <w:rPr>
          <w:szCs w:val="24"/>
        </w:rPr>
        <w:t xml:space="preserve">he </w:t>
      </w:r>
      <w:r w:rsidR="000828D7" w:rsidRPr="00E70BB6">
        <w:rPr>
          <w:szCs w:val="24"/>
        </w:rPr>
        <w:t>minutes w</w:t>
      </w:r>
      <w:r w:rsidR="00C61B9C">
        <w:rPr>
          <w:szCs w:val="24"/>
        </w:rPr>
        <w:t>as postponed to the next meeting to allow members adequate time to review them.</w:t>
      </w:r>
    </w:p>
    <w:p w:rsidR="00F2655D" w:rsidRPr="000828D7" w:rsidRDefault="00F2655D" w:rsidP="000828D7">
      <w:pPr>
        <w:ind w:left="720"/>
        <w:rPr>
          <w:rFonts w:ascii="Times New Roman" w:hAnsi="Times New Roman"/>
          <w:sz w:val="28"/>
          <w:szCs w:val="28"/>
        </w:rPr>
      </w:pPr>
    </w:p>
    <w:p w:rsidR="00FD29BA" w:rsidRPr="00FD29BA" w:rsidRDefault="00FD2EA9" w:rsidP="0029432A">
      <w:pPr>
        <w:pStyle w:val="ListParagraph"/>
        <w:numPr>
          <w:ilvl w:val="0"/>
          <w:numId w:val="1"/>
        </w:numPr>
        <w:spacing w:after="60"/>
        <w:rPr>
          <w:b/>
          <w:sz w:val="26"/>
          <w:szCs w:val="26"/>
        </w:rPr>
      </w:pPr>
      <w:r w:rsidRPr="00CA079D">
        <w:rPr>
          <w:b/>
          <w:sz w:val="26"/>
          <w:szCs w:val="26"/>
        </w:rPr>
        <w:t xml:space="preserve">FA </w:t>
      </w:r>
      <w:r w:rsidR="00F368BB" w:rsidRPr="00CA079D">
        <w:rPr>
          <w:b/>
          <w:sz w:val="26"/>
          <w:szCs w:val="26"/>
        </w:rPr>
        <w:t xml:space="preserve">Chair’s Report </w:t>
      </w:r>
      <w:r w:rsidR="00F368BB" w:rsidRPr="0029432A">
        <w:rPr>
          <w:b/>
          <w:sz w:val="26"/>
          <w:szCs w:val="26"/>
        </w:rPr>
        <w:t xml:space="preserve">– </w:t>
      </w:r>
      <w:r w:rsidR="00F368BB" w:rsidRPr="00ED3FD0">
        <w:rPr>
          <w:szCs w:val="24"/>
        </w:rPr>
        <w:t>Joan Carroll</w:t>
      </w:r>
    </w:p>
    <w:p w:rsidR="000E3A76" w:rsidRPr="00642F98" w:rsidRDefault="000E3A76" w:rsidP="000E3A76">
      <w:pPr>
        <w:pStyle w:val="ListParagraph"/>
        <w:widowControl w:val="0"/>
        <w:numPr>
          <w:ilvl w:val="0"/>
          <w:numId w:val="3"/>
        </w:numPr>
        <w:spacing w:after="60"/>
        <w:rPr>
          <w:rFonts w:ascii="Times New Roman" w:eastAsia="Times New Roman" w:hAnsi="Times New Roman"/>
        </w:rPr>
      </w:pPr>
      <w:r w:rsidRPr="00642F98">
        <w:rPr>
          <w:rFonts w:ascii="Times New Roman" w:eastAsia="Times New Roman" w:hAnsi="Times New Roman"/>
        </w:rPr>
        <w:t>Our final meeting is May 4, an abbreviated meeting followed by the General Faculty meeting. We will suspend council reports so that we have adequate time for any unfinished business. Reports will instead be included in the minutes</w:t>
      </w:r>
      <w:r>
        <w:rPr>
          <w:rFonts w:ascii="Times New Roman" w:eastAsia="Times New Roman" w:hAnsi="Times New Roman"/>
        </w:rPr>
        <w:t>.</w:t>
      </w:r>
    </w:p>
    <w:p w:rsidR="000E3A76" w:rsidRPr="00642F98" w:rsidRDefault="000E3A76" w:rsidP="000E3A76">
      <w:pPr>
        <w:pStyle w:val="ListParagraph"/>
        <w:widowControl w:val="0"/>
        <w:numPr>
          <w:ilvl w:val="0"/>
          <w:numId w:val="3"/>
        </w:numPr>
        <w:spacing w:after="60"/>
        <w:rPr>
          <w:rFonts w:ascii="Times New Roman" w:eastAsia="Times New Roman" w:hAnsi="Times New Roman"/>
        </w:rPr>
      </w:pPr>
      <w:r w:rsidRPr="00642F98">
        <w:rPr>
          <w:rFonts w:ascii="Times New Roman" w:eastAsia="Times New Roman" w:hAnsi="Times New Roman"/>
        </w:rPr>
        <w:t>Campus Concept Committee – updating Facilities Master Plan; will be asking for your input. Still need a co-chair for next year</w:t>
      </w:r>
      <w:r>
        <w:rPr>
          <w:rFonts w:ascii="Times New Roman" w:eastAsia="Times New Roman" w:hAnsi="Times New Roman"/>
        </w:rPr>
        <w:t>.</w:t>
      </w:r>
    </w:p>
    <w:p w:rsidR="000E3A76" w:rsidRPr="00642F98" w:rsidRDefault="000E3A76" w:rsidP="000E3A76">
      <w:pPr>
        <w:pStyle w:val="ListParagraph"/>
        <w:widowControl w:val="0"/>
        <w:numPr>
          <w:ilvl w:val="0"/>
          <w:numId w:val="3"/>
        </w:numPr>
        <w:spacing w:after="60"/>
        <w:rPr>
          <w:rFonts w:ascii="Times New Roman" w:eastAsia="Times New Roman" w:hAnsi="Times New Roman"/>
        </w:rPr>
      </w:pPr>
      <w:r w:rsidRPr="00642F98">
        <w:rPr>
          <w:rFonts w:ascii="Times New Roman" w:eastAsia="Times New Roman" w:hAnsi="Times New Roman"/>
        </w:rPr>
        <w:t>Commencement – May 16 – part of our academic obligation. If you or any of your colleagues need a gown, contact the college Store by May 5 – no charge for faculty</w:t>
      </w:r>
    </w:p>
    <w:p w:rsidR="000E3A76" w:rsidRPr="00642F98" w:rsidRDefault="000E3A76" w:rsidP="000E3A76">
      <w:pPr>
        <w:pStyle w:val="ListParagraph"/>
        <w:widowControl w:val="0"/>
        <w:numPr>
          <w:ilvl w:val="0"/>
          <w:numId w:val="3"/>
        </w:numPr>
        <w:spacing w:after="60"/>
        <w:rPr>
          <w:rFonts w:ascii="Times New Roman" w:eastAsia="Times New Roman" w:hAnsi="Times New Roman"/>
        </w:rPr>
      </w:pPr>
      <w:r w:rsidRPr="00642F98">
        <w:rPr>
          <w:rFonts w:ascii="Times New Roman" w:eastAsia="Times New Roman" w:hAnsi="Times New Roman"/>
        </w:rPr>
        <w:t>Angel – will be gone in the fall. Blackboard workshops during spring break and the summer. September 1 Angel will be officially gone</w:t>
      </w:r>
      <w:r>
        <w:rPr>
          <w:rFonts w:ascii="Times New Roman" w:eastAsia="Times New Roman" w:hAnsi="Times New Roman"/>
        </w:rPr>
        <w:t xml:space="preserve"> so make sure that to download or backup anything that you might want to access in the future.</w:t>
      </w:r>
    </w:p>
    <w:p w:rsidR="000E3A76" w:rsidRPr="00642F98" w:rsidRDefault="000E3A76" w:rsidP="000E3A76">
      <w:pPr>
        <w:pStyle w:val="ListParagraph"/>
        <w:widowControl w:val="0"/>
        <w:numPr>
          <w:ilvl w:val="0"/>
          <w:numId w:val="3"/>
        </w:numPr>
        <w:spacing w:after="60"/>
        <w:rPr>
          <w:rFonts w:ascii="Times New Roman" w:eastAsia="Times New Roman" w:hAnsi="Times New Roman"/>
        </w:rPr>
      </w:pPr>
      <w:r w:rsidRPr="00642F98">
        <w:rPr>
          <w:rFonts w:ascii="Times New Roman" w:eastAsia="Times New Roman" w:hAnsi="Times New Roman"/>
        </w:rPr>
        <w:t>Senator Kirsten Gillibrand has introduced a bill that would give 25 colleges a new “Manufacturing University” designation. Gillibrand's push is to prepare more engineers, more product designers, more innovators, etc. and reward schools with incentives of $5M per year for four years.</w:t>
      </w:r>
    </w:p>
    <w:p w:rsidR="000E3A76" w:rsidRPr="00642F98" w:rsidRDefault="000E3A76" w:rsidP="000E3A76">
      <w:pPr>
        <w:pStyle w:val="ListParagraph"/>
        <w:widowControl w:val="0"/>
        <w:numPr>
          <w:ilvl w:val="0"/>
          <w:numId w:val="3"/>
        </w:numPr>
        <w:spacing w:after="60"/>
        <w:rPr>
          <w:rFonts w:ascii="Times New Roman" w:eastAsia="Times New Roman" w:hAnsi="Times New Roman"/>
        </w:rPr>
      </w:pPr>
      <w:r w:rsidRPr="00642F98">
        <w:rPr>
          <w:rFonts w:ascii="Times New Roman" w:eastAsia="Times New Roman" w:hAnsi="Times New Roman"/>
        </w:rPr>
        <w:t>Reminder - presentation on Opiate Addiction and Treatment, Friday April 24, 10 am-12 pm, Sheldon Hall ballroom</w:t>
      </w:r>
    </w:p>
    <w:p w:rsidR="006141C0" w:rsidRDefault="006141C0" w:rsidP="004028A6">
      <w:pPr>
        <w:pStyle w:val="ListParagraph"/>
        <w:widowControl w:val="0"/>
        <w:numPr>
          <w:ilvl w:val="0"/>
          <w:numId w:val="3"/>
        </w:numPr>
        <w:spacing w:after="60"/>
      </w:pPr>
      <w:r w:rsidRPr="00E92D25">
        <w:rPr>
          <w:rFonts w:ascii="Times New Roman" w:eastAsia="Times New Roman" w:hAnsi="Times New Roman"/>
        </w:rPr>
        <w:t>Please say your name and constituency before speaking</w:t>
      </w:r>
    </w:p>
    <w:p w:rsidR="00E92D25" w:rsidRPr="00B53EAF" w:rsidRDefault="00E92D25" w:rsidP="004028A6">
      <w:pPr>
        <w:pStyle w:val="ListParagraph"/>
        <w:widowControl w:val="0"/>
        <w:numPr>
          <w:ilvl w:val="0"/>
          <w:numId w:val="3"/>
        </w:numPr>
        <w:spacing w:after="60"/>
        <w:rPr>
          <w:rFonts w:ascii="Times New Roman" w:eastAsia="Times New Roman" w:hAnsi="Times New Roman"/>
        </w:rPr>
      </w:pPr>
      <w:r w:rsidRPr="00B53EAF">
        <w:rPr>
          <w:rFonts w:ascii="Times New Roman" w:eastAsia="Times New Roman" w:hAnsi="Times New Roman"/>
        </w:rPr>
        <w:t xml:space="preserve">Please continue to send </w:t>
      </w:r>
      <w:r w:rsidRPr="00A36275">
        <w:rPr>
          <w:rFonts w:ascii="Times New Roman" w:eastAsia="Times New Roman" w:hAnsi="Times New Roman"/>
        </w:rPr>
        <w:t xml:space="preserve">electronic copies of all </w:t>
      </w:r>
      <w:r w:rsidRPr="00B53EAF">
        <w:rPr>
          <w:rFonts w:ascii="Times New Roman" w:eastAsia="Times New Roman" w:hAnsi="Times New Roman"/>
        </w:rPr>
        <w:t xml:space="preserve">handouts and reports to </w:t>
      </w:r>
      <w:hyperlink r:id="rId9" w:history="1">
        <w:r w:rsidRPr="004C30A8">
          <w:rPr>
            <w:rStyle w:val="Hyperlink"/>
            <w:rFonts w:ascii="Times New Roman" w:eastAsia="Times New Roman" w:hAnsi="Times New Roman"/>
          </w:rPr>
          <w:t>faculty.assembly@oswego.edu</w:t>
        </w:r>
      </w:hyperlink>
      <w:r>
        <w:rPr>
          <w:rFonts w:ascii="Times New Roman" w:eastAsia="Times New Roman" w:hAnsi="Times New Roman"/>
        </w:rPr>
        <w:t>.</w:t>
      </w:r>
      <w:r w:rsidRPr="00B53EAF">
        <w:rPr>
          <w:rFonts w:ascii="Times New Roman" w:eastAsia="Times New Roman" w:hAnsi="Times New Roman"/>
        </w:rPr>
        <w:t xml:space="preserve"> Sarah</w:t>
      </w:r>
      <w:r w:rsidR="00FD2B81">
        <w:rPr>
          <w:rFonts w:ascii="Times New Roman" w:eastAsia="Times New Roman" w:hAnsi="Times New Roman"/>
        </w:rPr>
        <w:t xml:space="preserve"> </w:t>
      </w:r>
      <w:r w:rsidRPr="00B53EAF">
        <w:rPr>
          <w:rFonts w:ascii="Times New Roman" w:eastAsia="Times New Roman" w:hAnsi="Times New Roman"/>
        </w:rPr>
        <w:t>will convert handouts to PDF for posting on our website and sharing through Google Drive.</w:t>
      </w:r>
    </w:p>
    <w:p w:rsidR="007C216C" w:rsidRDefault="007C216C" w:rsidP="00EE5C55">
      <w:pPr>
        <w:pStyle w:val="ListParagraph"/>
        <w:widowControl w:val="0"/>
        <w:numPr>
          <w:ilvl w:val="0"/>
          <w:numId w:val="3"/>
        </w:numPr>
        <w:spacing w:after="60"/>
        <w:rPr>
          <w:rFonts w:ascii="Times New Roman" w:eastAsia="Times New Roman" w:hAnsi="Times New Roman"/>
        </w:rPr>
      </w:pPr>
      <w:r w:rsidRPr="00B53EAF">
        <w:rPr>
          <w:rFonts w:ascii="Times New Roman" w:eastAsia="Times New Roman" w:hAnsi="Times New Roman"/>
        </w:rPr>
        <w:t>Please continue to support our green initiatives by bringing your own reusable beverage container to FA meetings.</w:t>
      </w:r>
    </w:p>
    <w:p w:rsidR="00707155" w:rsidRPr="00BA1342" w:rsidRDefault="00707155" w:rsidP="00BA1342">
      <w:pPr>
        <w:ind w:left="720"/>
        <w:rPr>
          <w:rFonts w:ascii="Times New Roman" w:hAnsi="Times New Roman"/>
          <w:sz w:val="28"/>
          <w:szCs w:val="28"/>
        </w:rPr>
      </w:pPr>
    </w:p>
    <w:p w:rsidR="002F0D35" w:rsidRPr="00C32F5B" w:rsidRDefault="000E3A76" w:rsidP="00BA1342">
      <w:pPr>
        <w:widowControl w:val="0"/>
        <w:numPr>
          <w:ilvl w:val="0"/>
          <w:numId w:val="1"/>
        </w:numPr>
        <w:spacing w:after="60"/>
        <w:contextualSpacing/>
        <w:rPr>
          <w:rFonts w:ascii="Times New Roman" w:hAnsi="Times New Roman"/>
          <w:sz w:val="28"/>
          <w:szCs w:val="28"/>
        </w:rPr>
      </w:pPr>
      <w:r>
        <w:rPr>
          <w:rFonts w:ascii="Times New Roman" w:eastAsia="Times New Roman" w:hAnsi="Times New Roman"/>
          <w:b/>
          <w:sz w:val="26"/>
          <w:szCs w:val="26"/>
        </w:rPr>
        <w:t>Summer Construction Projects Update</w:t>
      </w:r>
      <w:r w:rsidR="00ED3FD0" w:rsidRPr="00C32F5B">
        <w:rPr>
          <w:b/>
          <w:sz w:val="26"/>
          <w:szCs w:val="26"/>
        </w:rPr>
        <w:t xml:space="preserve"> </w:t>
      </w:r>
      <w:r w:rsidR="00ED3FD0" w:rsidRPr="00C32F5B">
        <w:rPr>
          <w:sz w:val="26"/>
          <w:szCs w:val="26"/>
        </w:rPr>
        <w:t>–</w:t>
      </w:r>
      <w:r w:rsidR="00C32F5B" w:rsidRPr="00C32F5B">
        <w:rPr>
          <w:szCs w:val="24"/>
        </w:rPr>
        <w:t xml:space="preserve"> </w:t>
      </w:r>
      <w:r>
        <w:rPr>
          <w:szCs w:val="24"/>
        </w:rPr>
        <w:t>Allen Bradbury</w:t>
      </w:r>
      <w:r w:rsidR="008E74B4">
        <w:rPr>
          <w:szCs w:val="24"/>
        </w:rPr>
        <w:t xml:space="preserve">, </w:t>
      </w:r>
      <w:r w:rsidR="008E74B4" w:rsidRPr="008E74B4">
        <w:rPr>
          <w:szCs w:val="24"/>
        </w:rPr>
        <w:t xml:space="preserve"> </w:t>
      </w:r>
      <w:r w:rsidR="008E74B4" w:rsidRPr="008E74B4">
        <w:rPr>
          <w:szCs w:val="24"/>
        </w:rPr>
        <w:t>Director of Major Projects</w:t>
      </w:r>
    </w:p>
    <w:p w:rsidR="00980DA1" w:rsidRPr="00980DA1" w:rsidRDefault="00980DA1" w:rsidP="00980DA1">
      <w:pPr>
        <w:spacing w:after="60"/>
        <w:ind w:left="720"/>
        <w:rPr>
          <w:rFonts w:ascii="Times New Roman" w:eastAsia="Times New Roman" w:hAnsi="Times New Roman"/>
        </w:rPr>
      </w:pPr>
      <w:r w:rsidRPr="00980DA1">
        <w:rPr>
          <w:rFonts w:ascii="Times New Roman" w:eastAsia="Times New Roman" w:hAnsi="Times New Roman"/>
        </w:rPr>
        <w:t xml:space="preserve">Tyler hall is currently being renovated. The new turf field is currently in progress on the South athletic fields and the track is being resurfaced. On lakeside, Waterbury Hall is currently being renovated and will be completed by August in time for the fall semester. This summer, new steam lines (Phase 1) will be installed through the lakeside dorms. Waterbury will be completed and some work will be done on Scales. This will require that Rudolph Road be closed during the work on the steam line. Some investigative excavation will occur slightly before graduation, and the rest of the work will be done after graduation. It should not affect the fall semester. </w:t>
      </w:r>
    </w:p>
    <w:p w:rsidR="00980DA1" w:rsidRPr="00980DA1" w:rsidRDefault="00980DA1" w:rsidP="00980DA1">
      <w:pPr>
        <w:spacing w:after="60"/>
        <w:ind w:left="720"/>
        <w:rPr>
          <w:rFonts w:ascii="Times New Roman" w:eastAsia="Times New Roman" w:hAnsi="Times New Roman"/>
        </w:rPr>
      </w:pPr>
      <w:r w:rsidRPr="00980DA1">
        <w:rPr>
          <w:rFonts w:ascii="Times New Roman" w:eastAsia="Times New Roman" w:hAnsi="Times New Roman"/>
        </w:rPr>
        <w:t>In Wilbur Hall, the plan is to do a big portion of work on areas two and three; are going out to bid for some design things. There will be signs up, construction tape, etc. for areas that are restricted during the projects.</w:t>
      </w:r>
    </w:p>
    <w:p w:rsidR="00980DA1" w:rsidRPr="00980DA1" w:rsidRDefault="00980DA1" w:rsidP="00980DA1">
      <w:pPr>
        <w:spacing w:after="60"/>
        <w:ind w:left="720"/>
        <w:rPr>
          <w:rFonts w:ascii="Times New Roman" w:eastAsia="Times New Roman" w:hAnsi="Times New Roman"/>
        </w:rPr>
      </w:pPr>
      <w:r w:rsidRPr="00980DA1">
        <w:rPr>
          <w:rFonts w:ascii="Times New Roman" w:eastAsia="Times New Roman" w:hAnsi="Times New Roman"/>
        </w:rPr>
        <w:t>The roof of Rich Hall will be replaced. The area will be fenced off, overhangs will be on the building, and there will be cranes lifting things to the roof and taking debris off of the roof.</w:t>
      </w:r>
    </w:p>
    <w:p w:rsidR="00980DA1" w:rsidRPr="00980DA1" w:rsidRDefault="00980DA1" w:rsidP="00980DA1">
      <w:pPr>
        <w:spacing w:after="60"/>
        <w:ind w:left="720"/>
        <w:rPr>
          <w:rFonts w:ascii="Times New Roman" w:eastAsia="Times New Roman" w:hAnsi="Times New Roman"/>
        </w:rPr>
      </w:pPr>
      <w:r w:rsidRPr="00980DA1">
        <w:rPr>
          <w:rFonts w:ascii="Times New Roman" w:eastAsia="Times New Roman" w:hAnsi="Times New Roman"/>
        </w:rPr>
        <w:t xml:space="preserve">Lot 7 and a portion of the road along Laker will be redone after the graduation. They have a late bid date so it might start a little after graduation. They will do Lot 7 first, will complete the South Campus Athletic Field and will work on the area near Laker. Traffic will be redirected during this time. This work should go into early fall. </w:t>
      </w:r>
    </w:p>
    <w:p w:rsidR="00980DA1" w:rsidRPr="00980DA1" w:rsidRDefault="00980DA1" w:rsidP="00980DA1">
      <w:pPr>
        <w:spacing w:after="60"/>
        <w:ind w:left="720"/>
        <w:rPr>
          <w:rFonts w:ascii="Times New Roman" w:eastAsia="Times New Roman" w:hAnsi="Times New Roman"/>
        </w:rPr>
      </w:pPr>
      <w:r w:rsidRPr="00980DA1">
        <w:rPr>
          <w:rFonts w:ascii="Times New Roman" w:eastAsia="Times New Roman" w:hAnsi="Times New Roman"/>
        </w:rPr>
        <w:t xml:space="preserve">As for </w:t>
      </w:r>
      <w:proofErr w:type="spellStart"/>
      <w:r w:rsidRPr="00980DA1">
        <w:rPr>
          <w:rFonts w:ascii="Times New Roman" w:eastAsia="Times New Roman" w:hAnsi="Times New Roman"/>
        </w:rPr>
        <w:t>Shineman</w:t>
      </w:r>
      <w:proofErr w:type="spellEnd"/>
      <w:r w:rsidRPr="00980DA1">
        <w:rPr>
          <w:rFonts w:ascii="Times New Roman" w:eastAsia="Times New Roman" w:hAnsi="Times New Roman"/>
        </w:rPr>
        <w:t xml:space="preserve">, they are trying to work out the details to create charging stations for electric cars. There are solar panels, geothermal wells, etc. already there. Inside there will be some small renovations for Jill Pippin’s area and offices. </w:t>
      </w:r>
    </w:p>
    <w:p w:rsidR="00980DA1" w:rsidRPr="00980DA1" w:rsidRDefault="00980DA1" w:rsidP="00980DA1">
      <w:pPr>
        <w:spacing w:after="60"/>
        <w:ind w:left="720"/>
        <w:rPr>
          <w:rFonts w:ascii="Times New Roman" w:eastAsia="Times New Roman" w:hAnsi="Times New Roman"/>
        </w:rPr>
      </w:pPr>
      <w:r w:rsidRPr="00980DA1">
        <w:rPr>
          <w:rFonts w:ascii="Times New Roman" w:eastAsia="Times New Roman" w:hAnsi="Times New Roman"/>
        </w:rPr>
        <w:t xml:space="preserve">Penfield’s writing center will be redone and the main lobby area will also have some small changes. </w:t>
      </w:r>
    </w:p>
    <w:p w:rsidR="00980DA1" w:rsidRDefault="00980DA1" w:rsidP="00980DA1">
      <w:pPr>
        <w:spacing w:after="120"/>
        <w:ind w:left="720"/>
      </w:pPr>
      <w:r w:rsidRPr="00980DA1">
        <w:rPr>
          <w:rFonts w:ascii="Times New Roman" w:eastAsia="Times New Roman" w:hAnsi="Times New Roman"/>
        </w:rPr>
        <w:t xml:space="preserve">In Sheldon, there will be an office redone for International Studies. There will be some concrete repairs and walkway repairs in the Hewitt quad, and by </w:t>
      </w:r>
      <w:proofErr w:type="spellStart"/>
      <w:r w:rsidRPr="00980DA1">
        <w:rPr>
          <w:rFonts w:ascii="Times New Roman" w:eastAsia="Times New Roman" w:hAnsi="Times New Roman"/>
        </w:rPr>
        <w:t>Funnelle</w:t>
      </w:r>
      <w:proofErr w:type="spellEnd"/>
      <w:r w:rsidRPr="00980DA1">
        <w:rPr>
          <w:rFonts w:ascii="Times New Roman" w:eastAsia="Times New Roman" w:hAnsi="Times New Roman"/>
        </w:rPr>
        <w:t xml:space="preserve"> and Hart Halls. They are looking to address the west exterior roof and west exterior on Laker Hall. There are also some other minor repairs to be made to Penfield both inside and outside of the building. </w:t>
      </w:r>
    </w:p>
    <w:p w:rsidR="00980DA1" w:rsidRPr="00980DA1" w:rsidRDefault="00980DA1" w:rsidP="00EE5C55">
      <w:pPr>
        <w:spacing w:after="60"/>
        <w:ind w:left="720"/>
        <w:rPr>
          <w:rFonts w:ascii="Times New Roman" w:eastAsia="Times New Roman" w:hAnsi="Times New Roman"/>
        </w:rPr>
      </w:pPr>
      <w:r w:rsidRPr="00980DA1">
        <w:rPr>
          <w:rFonts w:ascii="Times New Roman" w:eastAsia="Times New Roman" w:hAnsi="Times New Roman"/>
        </w:rPr>
        <w:t xml:space="preserve">Sue Fettes asked about parking needs, specifically in the commuter lot near </w:t>
      </w:r>
      <w:proofErr w:type="spellStart"/>
      <w:r w:rsidRPr="00980DA1">
        <w:rPr>
          <w:rFonts w:ascii="Times New Roman" w:eastAsia="Times New Roman" w:hAnsi="Times New Roman"/>
        </w:rPr>
        <w:t>Shineman</w:t>
      </w:r>
      <w:proofErr w:type="spellEnd"/>
      <w:r w:rsidRPr="00980DA1">
        <w:rPr>
          <w:rFonts w:ascii="Times New Roman" w:eastAsia="Times New Roman" w:hAnsi="Times New Roman"/>
        </w:rPr>
        <w:t>. She was directed to the Parking Committee.</w:t>
      </w:r>
    </w:p>
    <w:p w:rsidR="000A0493" w:rsidRPr="00CE091C" w:rsidRDefault="000A0493" w:rsidP="00CE091C">
      <w:pPr>
        <w:ind w:left="720"/>
        <w:rPr>
          <w:rFonts w:ascii="Times New Roman" w:hAnsi="Times New Roman"/>
          <w:sz w:val="28"/>
          <w:szCs w:val="28"/>
        </w:rPr>
      </w:pPr>
    </w:p>
    <w:p w:rsidR="00A81E65" w:rsidRDefault="00A81E65" w:rsidP="0029432A">
      <w:pPr>
        <w:pStyle w:val="ListParagraph"/>
        <w:numPr>
          <w:ilvl w:val="0"/>
          <w:numId w:val="1"/>
        </w:numPr>
        <w:spacing w:after="60"/>
        <w:rPr>
          <w:b/>
          <w:sz w:val="26"/>
          <w:szCs w:val="26"/>
        </w:rPr>
      </w:pPr>
      <w:r w:rsidRPr="00CA079D">
        <w:rPr>
          <w:b/>
          <w:sz w:val="26"/>
          <w:szCs w:val="26"/>
        </w:rPr>
        <w:t xml:space="preserve">Reports of Councils, </w:t>
      </w:r>
      <w:r w:rsidR="00304471">
        <w:rPr>
          <w:b/>
          <w:sz w:val="26"/>
          <w:szCs w:val="26"/>
        </w:rPr>
        <w:t>Committees, and Task Force</w:t>
      </w:r>
    </w:p>
    <w:p w:rsidR="00304471" w:rsidRPr="00304471" w:rsidRDefault="00304471" w:rsidP="00694298">
      <w:pPr>
        <w:ind w:left="720"/>
        <w:rPr>
          <w:b/>
          <w:sz w:val="26"/>
          <w:szCs w:val="26"/>
        </w:rPr>
      </w:pPr>
    </w:p>
    <w:p w:rsidR="0036115A" w:rsidRPr="00CA71A8" w:rsidRDefault="0036115A" w:rsidP="0036115A">
      <w:pPr>
        <w:pStyle w:val="ListParagraph"/>
        <w:numPr>
          <w:ilvl w:val="0"/>
          <w:numId w:val="2"/>
        </w:numPr>
        <w:spacing w:after="60"/>
        <w:rPr>
          <w:rFonts w:ascii="Times New Roman" w:hAnsi="Times New Roman"/>
          <w:b/>
        </w:rPr>
      </w:pPr>
      <w:r w:rsidRPr="00CA71A8">
        <w:rPr>
          <w:rFonts w:ascii="Times New Roman" w:hAnsi="Times New Roman"/>
          <w:b/>
        </w:rPr>
        <w:t>Personnel Policies Council</w:t>
      </w:r>
      <w:r>
        <w:rPr>
          <w:rFonts w:ascii="Times New Roman" w:hAnsi="Times New Roman"/>
          <w:b/>
        </w:rPr>
        <w:t xml:space="preserve"> </w:t>
      </w:r>
      <w:r w:rsidRPr="0036115A">
        <w:rPr>
          <w:rFonts w:ascii="Times New Roman" w:hAnsi="Times New Roman"/>
        </w:rPr>
        <w:t>–Gwen Kay</w:t>
      </w:r>
    </w:p>
    <w:p w:rsidR="00AE2884" w:rsidRDefault="00980DA1" w:rsidP="00552053">
      <w:pPr>
        <w:pStyle w:val="ListParagraph"/>
        <w:ind w:left="1080"/>
        <w:rPr>
          <w:rFonts w:ascii="Times New Roman" w:eastAsia="Times New Roman" w:hAnsi="Times New Roman"/>
        </w:rPr>
      </w:pPr>
      <w:r>
        <w:rPr>
          <w:rFonts w:ascii="Times New Roman" w:eastAsia="Times New Roman" w:hAnsi="Times New Roman"/>
        </w:rPr>
        <w:t xml:space="preserve">Has </w:t>
      </w:r>
      <w:r>
        <w:rPr>
          <w:rFonts w:ascii="Times New Roman" w:eastAsia="Times New Roman" w:hAnsi="Times New Roman"/>
        </w:rPr>
        <w:t xml:space="preserve">not met, but </w:t>
      </w:r>
      <w:r>
        <w:rPr>
          <w:rFonts w:ascii="Times New Roman" w:eastAsia="Times New Roman" w:hAnsi="Times New Roman"/>
        </w:rPr>
        <w:t xml:space="preserve">is </w:t>
      </w:r>
      <w:r>
        <w:rPr>
          <w:rFonts w:ascii="Times New Roman" w:eastAsia="Times New Roman" w:hAnsi="Times New Roman"/>
        </w:rPr>
        <w:t>still looking for n</w:t>
      </w:r>
      <w:r>
        <w:rPr>
          <w:rFonts w:ascii="Times New Roman" w:eastAsia="Times New Roman" w:hAnsi="Times New Roman"/>
        </w:rPr>
        <w:t xml:space="preserve">ominations </w:t>
      </w:r>
      <w:r>
        <w:rPr>
          <w:rFonts w:ascii="Times New Roman" w:eastAsia="Times New Roman" w:hAnsi="Times New Roman"/>
        </w:rPr>
        <w:t xml:space="preserve">for </w:t>
      </w:r>
      <w:r>
        <w:rPr>
          <w:rFonts w:ascii="Times New Roman" w:eastAsia="Times New Roman" w:hAnsi="Times New Roman"/>
        </w:rPr>
        <w:t xml:space="preserve">University Faculty </w:t>
      </w:r>
      <w:r>
        <w:rPr>
          <w:rFonts w:ascii="Times New Roman" w:eastAsia="Times New Roman" w:hAnsi="Times New Roman"/>
        </w:rPr>
        <w:t xml:space="preserve">senator, </w:t>
      </w:r>
      <w:r>
        <w:rPr>
          <w:rFonts w:ascii="Times New Roman" w:eastAsia="Times New Roman" w:hAnsi="Times New Roman"/>
        </w:rPr>
        <w:t>two</w:t>
      </w:r>
      <w:r>
        <w:rPr>
          <w:rFonts w:ascii="Times New Roman" w:eastAsia="Times New Roman" w:hAnsi="Times New Roman"/>
        </w:rPr>
        <w:t xml:space="preserve"> alternate</w:t>
      </w:r>
      <w:r>
        <w:rPr>
          <w:rFonts w:ascii="Times New Roman" w:eastAsia="Times New Roman" w:hAnsi="Times New Roman"/>
        </w:rPr>
        <w:t>s</w:t>
      </w:r>
      <w:r>
        <w:rPr>
          <w:rFonts w:ascii="Times New Roman" w:eastAsia="Times New Roman" w:hAnsi="Times New Roman"/>
        </w:rPr>
        <w:t xml:space="preserve"> senator, and Faculty Assembly Chair. </w:t>
      </w:r>
      <w:r>
        <w:rPr>
          <w:rFonts w:ascii="Times New Roman" w:eastAsia="Times New Roman" w:hAnsi="Times New Roman"/>
        </w:rPr>
        <w:t>Council has a</w:t>
      </w:r>
      <w:r>
        <w:rPr>
          <w:rFonts w:ascii="Times New Roman" w:eastAsia="Times New Roman" w:hAnsi="Times New Roman"/>
        </w:rPr>
        <w:t>lso proposed DSA schedule to be considered.</w:t>
      </w:r>
    </w:p>
    <w:p w:rsidR="00552053" w:rsidRPr="00BA7B43" w:rsidRDefault="00552053" w:rsidP="00552053">
      <w:pPr>
        <w:pStyle w:val="ListParagraph"/>
        <w:ind w:left="1080"/>
        <w:rPr>
          <w:rFonts w:ascii="Times New Roman" w:eastAsia="Times New Roman" w:hAnsi="Times New Roman"/>
        </w:rPr>
      </w:pPr>
    </w:p>
    <w:p w:rsidR="00D107E8" w:rsidRPr="00AE2884" w:rsidRDefault="00D107E8" w:rsidP="00D107E8">
      <w:pPr>
        <w:pStyle w:val="ListParagraph"/>
        <w:numPr>
          <w:ilvl w:val="0"/>
          <w:numId w:val="2"/>
        </w:numPr>
        <w:spacing w:after="60"/>
        <w:rPr>
          <w:rFonts w:ascii="Times New Roman" w:hAnsi="Times New Roman"/>
        </w:rPr>
      </w:pPr>
      <w:r>
        <w:rPr>
          <w:rFonts w:ascii="Times New Roman" w:hAnsi="Times New Roman"/>
          <w:b/>
        </w:rPr>
        <w:t xml:space="preserve">Academic </w:t>
      </w:r>
      <w:r w:rsidRPr="002A30F0">
        <w:rPr>
          <w:rFonts w:ascii="Times New Roman" w:hAnsi="Times New Roman"/>
          <w:b/>
        </w:rPr>
        <w:t>Policies Council</w:t>
      </w:r>
      <w:r w:rsidRPr="00D107E8">
        <w:rPr>
          <w:rFonts w:ascii="Times New Roman" w:hAnsi="Times New Roman"/>
          <w:b/>
        </w:rPr>
        <w:t xml:space="preserve"> </w:t>
      </w:r>
      <w:r w:rsidRPr="00D107E8">
        <w:rPr>
          <w:rFonts w:ascii="Times New Roman" w:hAnsi="Times New Roman"/>
        </w:rPr>
        <w:t>–</w:t>
      </w:r>
      <w:r w:rsidR="00CE091C">
        <w:rPr>
          <w:rFonts w:ascii="Times New Roman" w:hAnsi="Times New Roman"/>
        </w:rPr>
        <w:t xml:space="preserve"> Sue Fettes</w:t>
      </w:r>
    </w:p>
    <w:p w:rsidR="00980DA1" w:rsidRDefault="00980DA1" w:rsidP="00980DA1">
      <w:pPr>
        <w:ind w:left="1080"/>
      </w:pPr>
      <w:r>
        <w:rPr>
          <w:rFonts w:ascii="Times New Roman" w:eastAsia="Times New Roman" w:hAnsi="Times New Roman"/>
        </w:rPr>
        <w:t>Met Friday April 20</w:t>
      </w:r>
      <w:r w:rsidRPr="00980DA1">
        <w:rPr>
          <w:rFonts w:ascii="Times New Roman" w:eastAsia="Times New Roman" w:hAnsi="Times New Roman"/>
          <w:vertAlign w:val="superscript"/>
        </w:rPr>
        <w:t>th</w:t>
      </w:r>
      <w:r>
        <w:rPr>
          <w:rFonts w:ascii="Times New Roman" w:eastAsia="Times New Roman" w:hAnsi="Times New Roman"/>
        </w:rPr>
        <w:t xml:space="preserve"> and passed t</w:t>
      </w:r>
      <w:r w:rsidRPr="00980DA1">
        <w:rPr>
          <w:rFonts w:ascii="Times New Roman" w:eastAsia="Times New Roman" w:hAnsi="Times New Roman"/>
        </w:rPr>
        <w:t xml:space="preserve">he newly revised proposal to revise the BS in Wellness </w:t>
      </w:r>
      <w:r>
        <w:rPr>
          <w:rFonts w:ascii="Times New Roman" w:eastAsia="Times New Roman" w:hAnsi="Times New Roman"/>
        </w:rPr>
        <w:t>M</w:t>
      </w:r>
      <w:r w:rsidRPr="00980DA1">
        <w:rPr>
          <w:rFonts w:ascii="Times New Roman" w:eastAsia="Times New Roman" w:hAnsi="Times New Roman"/>
        </w:rPr>
        <w:t>anagement</w:t>
      </w:r>
      <w:r>
        <w:rPr>
          <w:rFonts w:ascii="Times New Roman" w:eastAsia="Times New Roman" w:hAnsi="Times New Roman"/>
        </w:rPr>
        <w:t xml:space="preserve">. </w:t>
      </w:r>
      <w:r w:rsidRPr="00980DA1">
        <w:rPr>
          <w:rFonts w:ascii="Times New Roman" w:eastAsia="Times New Roman" w:hAnsi="Times New Roman"/>
          <w:b/>
        </w:rPr>
        <w:t xml:space="preserve"> </w:t>
      </w:r>
      <w:r w:rsidRPr="00980DA1">
        <w:rPr>
          <w:rFonts w:ascii="Times New Roman" w:eastAsia="Times New Roman" w:hAnsi="Times New Roman"/>
        </w:rPr>
        <w:t xml:space="preserve">The proposals from the Department of Mathematics to revise three programs were passed with small changes to the wording of the minor. The </w:t>
      </w:r>
      <w:r w:rsidRPr="00980DA1">
        <w:rPr>
          <w:rFonts w:ascii="Times New Roman" w:eastAsia="Times New Roman" w:hAnsi="Times New Roman"/>
          <w:b/>
        </w:rPr>
        <w:t>r</w:t>
      </w:r>
      <w:r w:rsidRPr="00980DA1">
        <w:rPr>
          <w:rFonts w:ascii="Times New Roman" w:eastAsia="Times New Roman" w:hAnsi="Times New Roman"/>
        </w:rPr>
        <w:t>equest from Human Development for a blanket deviation for HDV 303 in place of GST 303 and HDV 403 in place of GST 498 was passed with changes to the wording. The following blanket deviation is to be in place:</w:t>
      </w:r>
    </w:p>
    <w:p w:rsidR="00980DA1" w:rsidRPr="00552053" w:rsidRDefault="00980DA1" w:rsidP="00931BCF">
      <w:pPr>
        <w:ind w:left="1440"/>
      </w:pPr>
      <w:r w:rsidRPr="00980DA1">
        <w:rPr>
          <w:rFonts w:ascii="Times New Roman" w:eastAsia="Times New Roman" w:hAnsi="Times New Roman"/>
          <w:i/>
        </w:rPr>
        <w:t xml:space="preserve">Allow HDV 303 to substitute for GST 303 for the 2015-2016 academic </w:t>
      </w:r>
      <w:proofErr w:type="gramStart"/>
      <w:r w:rsidRPr="00980DA1">
        <w:rPr>
          <w:rFonts w:ascii="Times New Roman" w:eastAsia="Times New Roman" w:hAnsi="Times New Roman"/>
          <w:i/>
        </w:rPr>
        <w:t>year</w:t>
      </w:r>
      <w:proofErr w:type="gramEnd"/>
      <w:r w:rsidRPr="00980DA1">
        <w:rPr>
          <w:rFonts w:ascii="Times New Roman" w:eastAsia="Times New Roman" w:hAnsi="Times New Roman"/>
          <w:i/>
        </w:rPr>
        <w:t xml:space="preserve">. </w:t>
      </w:r>
      <w:r w:rsidR="00552053" w:rsidRPr="00552053">
        <w:rPr>
          <w:rFonts w:ascii="Times New Roman" w:eastAsia="Times New Roman" w:hAnsi="Times New Roman"/>
          <w:sz w:val="22"/>
          <w:szCs w:val="22"/>
        </w:rPr>
        <w:t>AND</w:t>
      </w:r>
    </w:p>
    <w:p w:rsidR="00980DA1" w:rsidRDefault="00980DA1" w:rsidP="00931BCF">
      <w:pPr>
        <w:ind w:left="1440"/>
      </w:pPr>
      <w:r w:rsidRPr="00980DA1">
        <w:rPr>
          <w:rFonts w:ascii="Times New Roman" w:eastAsia="Times New Roman" w:hAnsi="Times New Roman"/>
          <w:i/>
        </w:rPr>
        <w:t xml:space="preserve">Allow HDV 403 to substitute for GST 498 for the 2015-2016 academic </w:t>
      </w:r>
      <w:proofErr w:type="gramStart"/>
      <w:r w:rsidRPr="00980DA1">
        <w:rPr>
          <w:rFonts w:ascii="Times New Roman" w:eastAsia="Times New Roman" w:hAnsi="Times New Roman"/>
          <w:i/>
        </w:rPr>
        <w:t>year</w:t>
      </w:r>
      <w:proofErr w:type="gramEnd"/>
      <w:r w:rsidRPr="00980DA1">
        <w:rPr>
          <w:rFonts w:ascii="Times New Roman" w:eastAsia="Times New Roman" w:hAnsi="Times New Roman"/>
          <w:i/>
        </w:rPr>
        <w:t>.</w:t>
      </w:r>
    </w:p>
    <w:p w:rsidR="00931BCF" w:rsidRDefault="00980DA1" w:rsidP="00552053">
      <w:pPr>
        <w:spacing w:after="60"/>
        <w:ind w:left="1080"/>
        <w:rPr>
          <w:rFonts w:ascii="Times New Roman" w:eastAsia="Times New Roman" w:hAnsi="Times New Roman"/>
        </w:rPr>
      </w:pPr>
      <w:r w:rsidRPr="00980DA1">
        <w:rPr>
          <w:rFonts w:ascii="Times New Roman" w:eastAsia="Times New Roman" w:hAnsi="Times New Roman"/>
        </w:rPr>
        <w:t>The revised proposal to revise the BS in Adolescence Education 7-12, Chemistry concentration was passed with</w:t>
      </w:r>
      <w:r w:rsidR="00931BCF">
        <w:rPr>
          <w:rFonts w:ascii="Times New Roman" w:eastAsia="Times New Roman" w:hAnsi="Times New Roman"/>
        </w:rPr>
        <w:t xml:space="preserve"> small changes to the wording.</w:t>
      </w:r>
    </w:p>
    <w:p w:rsidR="00980DA1" w:rsidRDefault="00980DA1" w:rsidP="00552053">
      <w:pPr>
        <w:spacing w:after="60"/>
        <w:ind w:left="1080"/>
        <w:rPr>
          <w:rFonts w:ascii="Times New Roman" w:eastAsia="Times New Roman" w:hAnsi="Times New Roman"/>
        </w:rPr>
      </w:pPr>
      <w:r w:rsidRPr="00980DA1">
        <w:rPr>
          <w:rFonts w:ascii="Times New Roman" w:eastAsia="Times New Roman" w:hAnsi="Times New Roman"/>
        </w:rPr>
        <w:t>The newest version of the request to institute policies regarding hybrid courses was considered, under the guidance of Dean of Extended Learning</w:t>
      </w:r>
      <w:r w:rsidR="00931BCF">
        <w:rPr>
          <w:rFonts w:ascii="Times New Roman" w:eastAsia="Times New Roman" w:hAnsi="Times New Roman"/>
        </w:rPr>
        <w:t xml:space="preserve">, </w:t>
      </w:r>
      <w:r w:rsidRPr="00980DA1">
        <w:rPr>
          <w:rFonts w:ascii="Times New Roman" w:eastAsia="Times New Roman" w:hAnsi="Times New Roman"/>
        </w:rPr>
        <w:t>J</w:t>
      </w:r>
      <w:r w:rsidR="00931BCF">
        <w:rPr>
          <w:rFonts w:ascii="Times New Roman" w:eastAsia="Times New Roman" w:hAnsi="Times New Roman"/>
        </w:rPr>
        <w:t>ill</w:t>
      </w:r>
      <w:r w:rsidRPr="00980DA1">
        <w:rPr>
          <w:rFonts w:ascii="Times New Roman" w:eastAsia="Times New Roman" w:hAnsi="Times New Roman"/>
        </w:rPr>
        <w:t xml:space="preserve"> Pippin. It was again accepted that the policy is best “housed” in the Faculty Handbook. The document on the floor today has background information, proposed policy, and a draft of a form </w:t>
      </w:r>
      <w:r w:rsidR="00552053">
        <w:rPr>
          <w:rFonts w:ascii="Times New Roman" w:eastAsia="Times New Roman" w:hAnsi="Times New Roman"/>
        </w:rPr>
        <w:t xml:space="preserve">that will be </w:t>
      </w:r>
      <w:r w:rsidRPr="00980DA1">
        <w:rPr>
          <w:rFonts w:ascii="Times New Roman" w:eastAsia="Times New Roman" w:hAnsi="Times New Roman"/>
        </w:rPr>
        <w:t>used to insure the policy is correctly implemented. Yvonne is going to give a short overview to facilitate discussion two weeks from today when we will be having a shortened meeting.</w:t>
      </w:r>
    </w:p>
    <w:p w:rsidR="00980DA1" w:rsidRDefault="00980DA1" w:rsidP="00552053">
      <w:pPr>
        <w:spacing w:after="120"/>
        <w:ind w:left="1080"/>
      </w:pPr>
      <w:r w:rsidRPr="00980DA1">
        <w:rPr>
          <w:rFonts w:ascii="Times New Roman" w:eastAsia="Times New Roman" w:hAnsi="Times New Roman"/>
        </w:rPr>
        <w:t xml:space="preserve">Yvonne </w:t>
      </w:r>
      <w:proofErr w:type="spellStart"/>
      <w:r w:rsidRPr="00980DA1">
        <w:rPr>
          <w:rFonts w:ascii="Times New Roman" w:eastAsia="Times New Roman" w:hAnsi="Times New Roman"/>
        </w:rPr>
        <w:t>Petrella</w:t>
      </w:r>
      <w:proofErr w:type="spellEnd"/>
      <w:r w:rsidRPr="00980DA1">
        <w:rPr>
          <w:rFonts w:ascii="Times New Roman" w:eastAsia="Times New Roman" w:hAnsi="Times New Roman"/>
        </w:rPr>
        <w:t xml:space="preserve"> spoke and said that there is some background information with the document regarding the hybrid policy. When working on the policy, they looked at other colleges as well. They also tried to include a college-wide definition of what is a fully online course, what is a hybrid course, and what constitutes a web-enhanced course. It’s simple, clear, and shouldn’t bury anyone with paperwork. She requested that the document </w:t>
      </w:r>
      <w:r w:rsidR="00552053">
        <w:rPr>
          <w:rFonts w:ascii="Times New Roman" w:eastAsia="Times New Roman" w:hAnsi="Times New Roman"/>
        </w:rPr>
        <w:t xml:space="preserve">be reviewed and shared with colleagues </w:t>
      </w:r>
      <w:r w:rsidRPr="00980DA1">
        <w:rPr>
          <w:rFonts w:ascii="Times New Roman" w:eastAsia="Times New Roman" w:hAnsi="Times New Roman"/>
        </w:rPr>
        <w:t xml:space="preserve">prior to the next FA meeting, and any questions can be directed to APC or directly to her email. </w:t>
      </w:r>
    </w:p>
    <w:p w:rsidR="00980DA1" w:rsidRDefault="00980DA1" w:rsidP="00980DA1">
      <w:pPr>
        <w:ind w:left="1080"/>
      </w:pPr>
      <w:r w:rsidRPr="00980DA1">
        <w:rPr>
          <w:rFonts w:ascii="Times New Roman" w:eastAsia="Times New Roman" w:hAnsi="Times New Roman"/>
        </w:rPr>
        <w:t xml:space="preserve">Pat Murphy asked whether or not the policy stipulates what percentage of time taught is face to face versus online. Yvonne responded saying that should be dictated by the department and the </w:t>
      </w:r>
      <w:r w:rsidR="00552053">
        <w:rPr>
          <w:rFonts w:ascii="Times New Roman" w:eastAsia="Times New Roman" w:hAnsi="Times New Roman"/>
        </w:rPr>
        <w:t>professor who</w:t>
      </w:r>
      <w:r w:rsidRPr="00980DA1">
        <w:rPr>
          <w:rFonts w:ascii="Times New Roman" w:eastAsia="Times New Roman" w:hAnsi="Times New Roman"/>
        </w:rPr>
        <w:t xml:space="preserve"> is teaching the course. There </w:t>
      </w:r>
      <w:r w:rsidR="00552053">
        <w:rPr>
          <w:rFonts w:ascii="Times New Roman" w:eastAsia="Times New Roman" w:hAnsi="Times New Roman"/>
        </w:rPr>
        <w:t>are</w:t>
      </w:r>
      <w:r w:rsidRPr="00980DA1">
        <w:rPr>
          <w:rFonts w:ascii="Times New Roman" w:eastAsia="Times New Roman" w:hAnsi="Times New Roman"/>
        </w:rPr>
        <w:t xml:space="preserve"> some structural design tips in the document to guide the structure of the course. </w:t>
      </w:r>
    </w:p>
    <w:p w:rsidR="00D44364" w:rsidRPr="00552053" w:rsidRDefault="00D44364" w:rsidP="00552053">
      <w:pPr>
        <w:pStyle w:val="ListParagraph"/>
        <w:ind w:left="1080"/>
        <w:rPr>
          <w:rFonts w:ascii="Times New Roman" w:eastAsia="Times New Roman" w:hAnsi="Times New Roman"/>
        </w:rPr>
      </w:pPr>
    </w:p>
    <w:p w:rsidR="00AE2884" w:rsidRPr="00AE2884" w:rsidRDefault="00AE2884" w:rsidP="00AE2884">
      <w:pPr>
        <w:pStyle w:val="ListParagraph"/>
        <w:numPr>
          <w:ilvl w:val="0"/>
          <w:numId w:val="2"/>
        </w:numPr>
        <w:spacing w:after="60"/>
        <w:rPr>
          <w:rFonts w:ascii="Times New Roman" w:hAnsi="Times New Roman"/>
          <w:b/>
        </w:rPr>
      </w:pPr>
      <w:r w:rsidRPr="00AE2884">
        <w:rPr>
          <w:rFonts w:ascii="Times New Roman" w:hAnsi="Times New Roman"/>
          <w:b/>
        </w:rPr>
        <w:t>Priorities and Planning Council</w:t>
      </w:r>
      <w:r>
        <w:rPr>
          <w:rFonts w:ascii="Times New Roman" w:hAnsi="Times New Roman"/>
          <w:b/>
        </w:rPr>
        <w:t xml:space="preserve"> – </w:t>
      </w:r>
      <w:r>
        <w:rPr>
          <w:rFonts w:ascii="Times New Roman" w:hAnsi="Times New Roman"/>
        </w:rPr>
        <w:t xml:space="preserve">Linda Rae </w:t>
      </w:r>
      <w:proofErr w:type="spellStart"/>
      <w:r>
        <w:rPr>
          <w:rFonts w:ascii="Times New Roman" w:hAnsi="Times New Roman"/>
        </w:rPr>
        <w:t>Markert</w:t>
      </w:r>
      <w:proofErr w:type="spellEnd"/>
    </w:p>
    <w:p w:rsidR="00552053" w:rsidRDefault="00AE2884" w:rsidP="00CE091C">
      <w:pPr>
        <w:pStyle w:val="ListParagraph"/>
        <w:spacing w:after="60"/>
        <w:ind w:left="1080"/>
        <w:rPr>
          <w:rFonts w:ascii="Times New Roman" w:eastAsia="Times New Roman" w:hAnsi="Times New Roman"/>
        </w:rPr>
      </w:pPr>
      <w:r w:rsidRPr="00694298">
        <w:rPr>
          <w:rFonts w:ascii="Times New Roman" w:eastAsia="Times New Roman" w:hAnsi="Times New Roman"/>
        </w:rPr>
        <w:t xml:space="preserve">Met </w:t>
      </w:r>
      <w:r w:rsidR="00552053">
        <w:rPr>
          <w:rFonts w:ascii="Times New Roman" w:eastAsia="Times New Roman" w:hAnsi="Times New Roman"/>
        </w:rPr>
        <w:t>April 10 and approved</w:t>
      </w:r>
      <w:r w:rsidR="00552053">
        <w:rPr>
          <w:rFonts w:ascii="Times New Roman" w:eastAsia="Times New Roman" w:hAnsi="Times New Roman"/>
        </w:rPr>
        <w:t xml:space="preserve"> minor revisions to the following programs submitted by the Department of Mathematics: BS in Applied Mathematics</w:t>
      </w:r>
      <w:r w:rsidR="00552053">
        <w:rPr>
          <w:rFonts w:ascii="Times New Roman" w:eastAsia="Times New Roman" w:hAnsi="Times New Roman"/>
        </w:rPr>
        <w:t xml:space="preserve">, </w:t>
      </w:r>
      <w:r w:rsidR="00552053">
        <w:rPr>
          <w:rFonts w:ascii="Times New Roman" w:eastAsia="Times New Roman" w:hAnsi="Times New Roman"/>
        </w:rPr>
        <w:t>BA in Mathematics</w:t>
      </w:r>
      <w:r w:rsidR="00552053">
        <w:rPr>
          <w:rFonts w:ascii="Times New Roman" w:eastAsia="Times New Roman" w:hAnsi="Times New Roman"/>
        </w:rPr>
        <w:t xml:space="preserve"> and </w:t>
      </w:r>
      <w:r w:rsidR="00552053">
        <w:rPr>
          <w:rFonts w:ascii="Times New Roman" w:eastAsia="Times New Roman" w:hAnsi="Times New Roman"/>
        </w:rPr>
        <w:t>Mathematics Minor</w:t>
      </w:r>
      <w:r w:rsidR="00552053">
        <w:rPr>
          <w:rFonts w:ascii="Times New Roman" w:eastAsia="Times New Roman" w:hAnsi="Times New Roman"/>
        </w:rPr>
        <w:t>.</w:t>
      </w:r>
    </w:p>
    <w:p w:rsidR="00AE2884" w:rsidRPr="00552053" w:rsidRDefault="00552053" w:rsidP="00694298">
      <w:pPr>
        <w:pStyle w:val="ListParagraph"/>
        <w:spacing w:after="60"/>
        <w:ind w:left="1080"/>
        <w:rPr>
          <w:rFonts w:ascii="Times New Roman" w:eastAsia="Times New Roman" w:hAnsi="Times New Roman"/>
        </w:rPr>
      </w:pPr>
      <w:proofErr w:type="gramStart"/>
      <w:r>
        <w:rPr>
          <w:rFonts w:ascii="Times New Roman" w:eastAsia="Times New Roman" w:hAnsi="Times New Roman"/>
        </w:rPr>
        <w:t>Reviewed a new Graduate Certificate program in Nursing Home Administration.</w:t>
      </w:r>
      <w:proofErr w:type="gramEnd"/>
      <w:r>
        <w:rPr>
          <w:rFonts w:ascii="Times New Roman" w:eastAsia="Times New Roman" w:hAnsi="Times New Roman"/>
        </w:rPr>
        <w:t xml:space="preserve"> The proposal was returned to the Department of Marketing &amp; Management with a request that a Resource Table be included.</w:t>
      </w:r>
      <w:r>
        <w:rPr>
          <w:rFonts w:ascii="Times New Roman" w:eastAsia="Times New Roman" w:hAnsi="Times New Roman"/>
        </w:rPr>
        <w:br/>
      </w:r>
    </w:p>
    <w:p w:rsidR="00A4520F" w:rsidRPr="00A4520F" w:rsidRDefault="00A4520F" w:rsidP="00A4520F">
      <w:pPr>
        <w:pStyle w:val="ListParagraph"/>
        <w:numPr>
          <w:ilvl w:val="0"/>
          <w:numId w:val="2"/>
        </w:numPr>
        <w:spacing w:after="60"/>
        <w:rPr>
          <w:rFonts w:ascii="Times New Roman" w:hAnsi="Times New Roman"/>
          <w:b/>
        </w:rPr>
      </w:pPr>
      <w:r w:rsidRPr="00E15E18">
        <w:rPr>
          <w:rFonts w:ascii="Times New Roman" w:hAnsi="Times New Roman"/>
          <w:b/>
        </w:rPr>
        <w:t>G</w:t>
      </w:r>
      <w:r>
        <w:rPr>
          <w:rFonts w:ascii="Times New Roman" w:hAnsi="Times New Roman"/>
          <w:b/>
        </w:rPr>
        <w:t xml:space="preserve">eneral Education </w:t>
      </w:r>
      <w:r w:rsidRPr="00E15E18">
        <w:rPr>
          <w:rFonts w:ascii="Times New Roman" w:hAnsi="Times New Roman"/>
          <w:b/>
        </w:rPr>
        <w:t>Council</w:t>
      </w:r>
      <w:r>
        <w:rPr>
          <w:rFonts w:ascii="Times New Roman" w:hAnsi="Times New Roman"/>
          <w:b/>
        </w:rPr>
        <w:t xml:space="preserve"> </w:t>
      </w:r>
      <w:r>
        <w:rPr>
          <w:rFonts w:ascii="Times New Roman" w:hAnsi="Times New Roman"/>
        </w:rPr>
        <w:t xml:space="preserve">– Michael </w:t>
      </w:r>
      <w:proofErr w:type="spellStart"/>
      <w:r>
        <w:rPr>
          <w:rFonts w:ascii="Times New Roman" w:hAnsi="Times New Roman"/>
        </w:rPr>
        <w:t>Nehring</w:t>
      </w:r>
      <w:proofErr w:type="spellEnd"/>
    </w:p>
    <w:p w:rsidR="00AE2884" w:rsidRPr="00AE2884" w:rsidRDefault="00CE091C" w:rsidP="00AE2884">
      <w:pPr>
        <w:widowControl w:val="0"/>
        <w:ind w:left="1080"/>
        <w:contextualSpacing/>
        <w:rPr>
          <w:rFonts w:ascii="Times New Roman" w:eastAsia="Times New Roman" w:hAnsi="Times New Roman"/>
        </w:rPr>
      </w:pPr>
      <w:r>
        <w:rPr>
          <w:rFonts w:ascii="Times New Roman" w:eastAsia="Times New Roman" w:hAnsi="Times New Roman"/>
          <w:color w:val="222222"/>
          <w:highlight w:val="white"/>
        </w:rPr>
        <w:t xml:space="preserve">The General Education Council </w:t>
      </w:r>
      <w:r w:rsidR="00552053">
        <w:rPr>
          <w:rFonts w:ascii="Times New Roman" w:eastAsia="Times New Roman" w:hAnsi="Times New Roman"/>
          <w:color w:val="222222"/>
          <w:highlight w:val="white"/>
        </w:rPr>
        <w:t>m</w:t>
      </w:r>
      <w:r w:rsidR="00552053">
        <w:rPr>
          <w:rFonts w:ascii="Times New Roman" w:eastAsia="Times New Roman" w:hAnsi="Times New Roman"/>
          <w:color w:val="222222"/>
          <w:highlight w:val="white"/>
        </w:rPr>
        <w:t>et and approved the Cinema and Screen Studies' computer and information literacy infusion plan.</w:t>
      </w:r>
    </w:p>
    <w:p w:rsidR="008D750F" w:rsidRPr="00552053" w:rsidRDefault="008D750F" w:rsidP="00552053">
      <w:pPr>
        <w:pStyle w:val="ListParagraph"/>
        <w:spacing w:after="60"/>
        <w:ind w:left="1080"/>
        <w:rPr>
          <w:rFonts w:ascii="Times New Roman" w:eastAsia="Times New Roman" w:hAnsi="Times New Roman"/>
        </w:rPr>
      </w:pPr>
    </w:p>
    <w:p w:rsidR="00F9698F" w:rsidRPr="00F9698F" w:rsidRDefault="00F9698F" w:rsidP="00F9698F">
      <w:pPr>
        <w:pStyle w:val="ListParagraph"/>
        <w:numPr>
          <w:ilvl w:val="0"/>
          <w:numId w:val="2"/>
        </w:numPr>
        <w:spacing w:after="60"/>
        <w:rPr>
          <w:rFonts w:ascii="Times New Roman" w:hAnsi="Times New Roman"/>
          <w:b/>
        </w:rPr>
      </w:pPr>
      <w:r w:rsidRPr="00F9698F">
        <w:rPr>
          <w:rFonts w:ascii="Times New Roman" w:hAnsi="Times New Roman"/>
          <w:b/>
        </w:rPr>
        <w:t>Undergraduate Curriculum Committee</w:t>
      </w:r>
      <w:r>
        <w:rPr>
          <w:rFonts w:ascii="Times New Roman" w:hAnsi="Times New Roman"/>
          <w:b/>
        </w:rPr>
        <w:t xml:space="preserve"> </w:t>
      </w:r>
      <w:r>
        <w:rPr>
          <w:rFonts w:ascii="Times New Roman" w:hAnsi="Times New Roman"/>
        </w:rPr>
        <w:t xml:space="preserve">– </w:t>
      </w:r>
      <w:proofErr w:type="spellStart"/>
      <w:r w:rsidRPr="00F9698F">
        <w:rPr>
          <w:rFonts w:ascii="Times New Roman" w:hAnsi="Times New Roman"/>
        </w:rPr>
        <w:t>Lenuta</w:t>
      </w:r>
      <w:proofErr w:type="spellEnd"/>
      <w:r w:rsidRPr="00F9698F">
        <w:rPr>
          <w:rFonts w:ascii="Times New Roman" w:hAnsi="Times New Roman"/>
        </w:rPr>
        <w:t xml:space="preserve"> </w:t>
      </w:r>
      <w:proofErr w:type="spellStart"/>
      <w:r w:rsidRPr="00F9698F">
        <w:rPr>
          <w:rFonts w:ascii="Times New Roman" w:hAnsi="Times New Roman"/>
        </w:rPr>
        <w:t>Guikin</w:t>
      </w:r>
      <w:proofErr w:type="spellEnd"/>
    </w:p>
    <w:p w:rsidR="00F9698F" w:rsidRPr="00F9698F" w:rsidRDefault="00F9698F" w:rsidP="00F9698F">
      <w:pPr>
        <w:widowControl w:val="0"/>
        <w:ind w:left="1080"/>
        <w:contextualSpacing/>
        <w:rPr>
          <w:rFonts w:ascii="Times New Roman" w:eastAsia="Times New Roman" w:hAnsi="Times New Roman"/>
          <w:color w:val="222222"/>
          <w:highlight w:val="white"/>
        </w:rPr>
      </w:pPr>
      <w:r w:rsidRPr="00F9698F">
        <w:rPr>
          <w:rFonts w:ascii="Times New Roman" w:eastAsia="Times New Roman" w:hAnsi="Times New Roman"/>
          <w:color w:val="222222"/>
          <w:highlight w:val="white"/>
        </w:rPr>
        <w:t xml:space="preserve">The following </w:t>
      </w:r>
      <w:r w:rsidR="00770A6C">
        <w:rPr>
          <w:rFonts w:ascii="Times New Roman" w:eastAsia="Times New Roman" w:hAnsi="Times New Roman"/>
          <w:color w:val="222222"/>
          <w:highlight w:val="white"/>
        </w:rPr>
        <w:t xml:space="preserve">new </w:t>
      </w:r>
      <w:r w:rsidRPr="00F9698F">
        <w:rPr>
          <w:rFonts w:ascii="Times New Roman" w:eastAsia="Times New Roman" w:hAnsi="Times New Roman"/>
          <w:color w:val="222222"/>
          <w:highlight w:val="white"/>
        </w:rPr>
        <w:t xml:space="preserve">courses </w:t>
      </w:r>
      <w:r>
        <w:rPr>
          <w:rFonts w:ascii="Times New Roman" w:eastAsia="Times New Roman" w:hAnsi="Times New Roman"/>
          <w:color w:val="222222"/>
          <w:highlight w:val="white"/>
        </w:rPr>
        <w:t xml:space="preserve">proposals </w:t>
      </w:r>
      <w:r w:rsidRPr="00F9698F">
        <w:rPr>
          <w:rFonts w:ascii="Times New Roman" w:eastAsia="Times New Roman" w:hAnsi="Times New Roman"/>
          <w:color w:val="222222"/>
          <w:highlight w:val="white"/>
        </w:rPr>
        <w:t xml:space="preserve">were discussed and </w:t>
      </w:r>
      <w:r>
        <w:rPr>
          <w:rFonts w:ascii="Times New Roman" w:eastAsia="Times New Roman" w:hAnsi="Times New Roman"/>
          <w:color w:val="222222"/>
          <w:highlight w:val="white"/>
        </w:rPr>
        <w:t>approved</w:t>
      </w:r>
      <w:r w:rsidRPr="00F9698F">
        <w:rPr>
          <w:rFonts w:ascii="Times New Roman" w:eastAsia="Times New Roman" w:hAnsi="Times New Roman"/>
          <w:color w:val="222222"/>
          <w:highlight w:val="white"/>
        </w:rPr>
        <w:t xml:space="preserve"> by the co</w:t>
      </w:r>
      <w:r>
        <w:rPr>
          <w:rFonts w:ascii="Times New Roman" w:eastAsia="Times New Roman" w:hAnsi="Times New Roman"/>
          <w:color w:val="222222"/>
          <w:highlight w:val="white"/>
        </w:rPr>
        <w:t>uncil</w:t>
      </w:r>
      <w:r w:rsidRPr="00F9698F">
        <w:rPr>
          <w:rFonts w:ascii="Times New Roman" w:eastAsia="Times New Roman" w:hAnsi="Times New Roman"/>
          <w:color w:val="222222"/>
          <w:highlight w:val="white"/>
        </w:rPr>
        <w:t xml:space="preserve">: </w:t>
      </w:r>
    </w:p>
    <w:p w:rsidR="00552053" w:rsidRDefault="00552053" w:rsidP="00552053">
      <w:pPr>
        <w:ind w:left="720" w:firstLine="720"/>
      </w:pPr>
      <w:proofErr w:type="gramStart"/>
      <w:r>
        <w:rPr>
          <w:rFonts w:ascii="Times New Roman" w:eastAsia="Times New Roman" w:hAnsi="Times New Roman"/>
        </w:rPr>
        <w:t>ISC 484</w:t>
      </w:r>
      <w:r>
        <w:rPr>
          <w:rFonts w:ascii="Times New Roman" w:eastAsia="Times New Roman" w:hAnsi="Times New Roman"/>
        </w:rPr>
        <w:tab/>
      </w:r>
      <w:r>
        <w:rPr>
          <w:rFonts w:ascii="Times New Roman" w:eastAsia="Times New Roman" w:hAnsi="Times New Roman"/>
        </w:rPr>
        <w:t>Software Entrepreneurship</w:t>
      </w:r>
      <w:proofErr w:type="gramEnd"/>
    </w:p>
    <w:p w:rsidR="00552053" w:rsidRDefault="00552053" w:rsidP="00552053">
      <w:pPr>
        <w:ind w:left="720" w:firstLine="720"/>
      </w:pPr>
      <w:r>
        <w:rPr>
          <w:rFonts w:ascii="Times New Roman" w:eastAsia="Times New Roman" w:hAnsi="Times New Roman"/>
        </w:rPr>
        <w:t>GST 306</w:t>
      </w:r>
      <w:r>
        <w:rPr>
          <w:rFonts w:ascii="Times New Roman" w:eastAsia="Times New Roman" w:hAnsi="Times New Roman"/>
        </w:rPr>
        <w:tab/>
      </w:r>
      <w:r>
        <w:rPr>
          <w:rFonts w:ascii="Times New Roman" w:eastAsia="Times New Roman" w:hAnsi="Times New Roman"/>
        </w:rPr>
        <w:t>Oswego Children's Project: Introduction and Training</w:t>
      </w:r>
    </w:p>
    <w:p w:rsidR="00552053" w:rsidRDefault="00552053" w:rsidP="00552053">
      <w:pPr>
        <w:ind w:left="720" w:firstLine="720"/>
      </w:pPr>
      <w:r>
        <w:rPr>
          <w:rFonts w:ascii="Times New Roman" w:eastAsia="Times New Roman" w:hAnsi="Times New Roman"/>
        </w:rPr>
        <w:t>CRW 396</w:t>
      </w:r>
      <w:r w:rsidR="00770A6C">
        <w:rPr>
          <w:rFonts w:ascii="Times New Roman" w:eastAsia="Times New Roman" w:hAnsi="Times New Roman"/>
        </w:rPr>
        <w:tab/>
      </w:r>
      <w:r>
        <w:rPr>
          <w:rFonts w:ascii="Times New Roman" w:eastAsia="Times New Roman" w:hAnsi="Times New Roman"/>
        </w:rPr>
        <w:t>Creative Writing Pedagogies for Teaching Assistants</w:t>
      </w:r>
    </w:p>
    <w:p w:rsidR="00F9698F" w:rsidRPr="00C51744" w:rsidRDefault="00F9698F" w:rsidP="00C51744">
      <w:pPr>
        <w:widowControl w:val="0"/>
        <w:ind w:left="1080"/>
        <w:contextualSpacing/>
        <w:rPr>
          <w:rFonts w:ascii="Times New Roman" w:eastAsia="Times New Roman" w:hAnsi="Times New Roman"/>
          <w:color w:val="222222"/>
          <w:highlight w:val="white"/>
        </w:rPr>
      </w:pPr>
      <w:r w:rsidRPr="00C51744">
        <w:rPr>
          <w:rFonts w:ascii="Times New Roman" w:eastAsia="Times New Roman" w:hAnsi="Times New Roman"/>
          <w:color w:val="222222"/>
          <w:highlight w:val="white"/>
        </w:rPr>
        <w:t>The following prerequisite changes were approved:</w:t>
      </w:r>
    </w:p>
    <w:p w:rsidR="00770A6C" w:rsidRDefault="00770A6C" w:rsidP="00C51744">
      <w:pPr>
        <w:tabs>
          <w:tab w:val="left" w:pos="1890"/>
        </w:tabs>
        <w:ind w:left="720" w:firstLine="720"/>
        <w:rPr>
          <w:rFonts w:ascii="Times New Roman" w:eastAsia="Times New Roman" w:hAnsi="Times New Roman"/>
        </w:rPr>
      </w:pPr>
      <w:r>
        <w:rPr>
          <w:rFonts w:ascii="Times New Roman" w:eastAsia="Times New Roman" w:hAnsi="Times New Roman"/>
        </w:rPr>
        <w:t>PSY 426: Development and Interpersonal Relationships</w:t>
      </w:r>
      <w:r w:rsidR="00F9698F">
        <w:rPr>
          <w:rFonts w:ascii="Times New Roman" w:eastAsia="Times New Roman" w:hAnsi="Times New Roman"/>
        </w:rPr>
        <w:br/>
      </w:r>
      <w:r w:rsidR="00F9698F">
        <w:rPr>
          <w:rFonts w:ascii="Times New Roman" w:eastAsia="Times New Roman" w:hAnsi="Times New Roman"/>
        </w:rPr>
        <w:tab/>
        <w:t xml:space="preserve">Current Prerequisite(s): </w:t>
      </w:r>
      <w:r>
        <w:rPr>
          <w:rFonts w:ascii="Times New Roman" w:eastAsia="Times New Roman" w:hAnsi="Times New Roman"/>
        </w:rPr>
        <w:t>PSY 290 an</w:t>
      </w:r>
      <w:r>
        <w:rPr>
          <w:rFonts w:ascii="Times New Roman" w:eastAsia="Times New Roman" w:hAnsi="Times New Roman"/>
        </w:rPr>
        <w:t>d 322, or instructor permission</w:t>
      </w:r>
    </w:p>
    <w:p w:rsidR="00F9698F" w:rsidRDefault="00C51744" w:rsidP="00770A6C">
      <w:pPr>
        <w:tabs>
          <w:tab w:val="left" w:pos="1890"/>
        </w:tabs>
        <w:ind w:left="3960" w:hanging="3240"/>
        <w:rPr>
          <w:rFonts w:ascii="Times New Roman" w:eastAsia="Times New Roman" w:hAnsi="Times New Roman"/>
        </w:rPr>
      </w:pPr>
      <w:r>
        <w:rPr>
          <w:rFonts w:ascii="Times New Roman" w:eastAsia="Times New Roman" w:hAnsi="Times New Roman"/>
        </w:rPr>
        <w:tab/>
      </w:r>
      <w:r w:rsidR="00F9698F">
        <w:rPr>
          <w:rFonts w:ascii="Times New Roman" w:eastAsia="Times New Roman" w:hAnsi="Times New Roman"/>
        </w:rPr>
        <w:t>New Pre</w:t>
      </w:r>
      <w:r>
        <w:rPr>
          <w:rFonts w:ascii="Times New Roman" w:eastAsia="Times New Roman" w:hAnsi="Times New Roman"/>
        </w:rPr>
        <w:t xml:space="preserve">requisite(s): </w:t>
      </w:r>
      <w:r w:rsidR="00770A6C">
        <w:rPr>
          <w:rFonts w:ascii="Times New Roman" w:eastAsia="Times New Roman" w:hAnsi="Times New Roman"/>
        </w:rPr>
        <w:t>PSY 290 and 320, or instructor permission; OR PSY 322 (for students who already took it)</w:t>
      </w:r>
    </w:p>
    <w:p w:rsidR="00770A6C" w:rsidRDefault="00770A6C" w:rsidP="00770A6C">
      <w:pPr>
        <w:ind w:left="1440"/>
        <w:rPr>
          <w:rFonts w:ascii="Times New Roman" w:eastAsia="Times New Roman" w:hAnsi="Times New Roman"/>
        </w:rPr>
      </w:pPr>
      <w:r>
        <w:rPr>
          <w:rFonts w:ascii="Times New Roman" w:eastAsia="Times New Roman" w:hAnsi="Times New Roman"/>
        </w:rPr>
        <w:t>ACC 410: Fraud Examination</w:t>
      </w:r>
      <w:r>
        <w:rPr>
          <w:rFonts w:ascii="Times New Roman" w:eastAsia="Times New Roman" w:hAnsi="Times New Roman"/>
        </w:rPr>
        <w:t xml:space="preserve"> </w:t>
      </w:r>
    </w:p>
    <w:p w:rsidR="00770A6C" w:rsidRPr="00770A6C" w:rsidRDefault="00F9698F" w:rsidP="00770A6C">
      <w:pPr>
        <w:tabs>
          <w:tab w:val="left" w:pos="1890"/>
        </w:tabs>
        <w:ind w:left="5130" w:hanging="3240"/>
        <w:rPr>
          <w:rFonts w:ascii="Times New Roman" w:eastAsia="Times New Roman" w:hAnsi="Times New Roman"/>
        </w:rPr>
      </w:pPr>
      <w:r>
        <w:rPr>
          <w:rFonts w:ascii="Times New Roman" w:eastAsia="Times New Roman" w:hAnsi="Times New Roman"/>
        </w:rPr>
        <w:t xml:space="preserve">Current Prerequisite(s): </w:t>
      </w:r>
      <w:r w:rsidR="00770A6C">
        <w:rPr>
          <w:rFonts w:ascii="Times New Roman" w:eastAsia="Times New Roman" w:hAnsi="Times New Roman"/>
        </w:rPr>
        <w:t>BLW 355, upper division standing, or instructor's permission</w:t>
      </w:r>
    </w:p>
    <w:p w:rsidR="00770A6C" w:rsidRDefault="00F9698F" w:rsidP="00770A6C">
      <w:pPr>
        <w:ind w:left="1890"/>
      </w:pPr>
      <w:r>
        <w:rPr>
          <w:rFonts w:ascii="Times New Roman" w:eastAsia="Times New Roman" w:hAnsi="Times New Roman"/>
        </w:rPr>
        <w:t xml:space="preserve">New Prerequisite(s): </w:t>
      </w:r>
      <w:r w:rsidR="00770A6C">
        <w:rPr>
          <w:rFonts w:ascii="Times New Roman" w:eastAsia="Times New Roman" w:hAnsi="Times New Roman"/>
        </w:rPr>
        <w:t>BLW 280 and upper division standing, or instructor permission.</w:t>
      </w:r>
    </w:p>
    <w:p w:rsidR="00F9698F" w:rsidRDefault="00F9698F" w:rsidP="00694298">
      <w:pPr>
        <w:ind w:left="720"/>
        <w:rPr>
          <w:b/>
          <w:sz w:val="26"/>
          <w:szCs w:val="26"/>
        </w:rPr>
      </w:pPr>
    </w:p>
    <w:p w:rsidR="00770A6C" w:rsidRPr="000A5C44" w:rsidRDefault="00770A6C" w:rsidP="00770A6C">
      <w:pPr>
        <w:pStyle w:val="ListParagraph"/>
        <w:numPr>
          <w:ilvl w:val="0"/>
          <w:numId w:val="2"/>
        </w:numPr>
        <w:spacing w:after="60"/>
        <w:rPr>
          <w:rFonts w:ascii="Times New Roman" w:hAnsi="Times New Roman"/>
          <w:b/>
        </w:rPr>
      </w:pPr>
      <w:r w:rsidRPr="00770A6C">
        <w:rPr>
          <w:rFonts w:ascii="Times New Roman" w:hAnsi="Times New Roman"/>
          <w:b/>
        </w:rPr>
        <w:t>Information Technology Council</w:t>
      </w:r>
      <w:r>
        <w:rPr>
          <w:rFonts w:ascii="Times New Roman" w:hAnsi="Times New Roman"/>
        </w:rPr>
        <w:t xml:space="preserve"> – Marcia Burrell</w:t>
      </w:r>
    </w:p>
    <w:p w:rsidR="000A5C44" w:rsidRDefault="000A5C44" w:rsidP="00012C2F">
      <w:pPr>
        <w:pStyle w:val="ListParagraph"/>
        <w:ind w:left="1080"/>
        <w:rPr>
          <w:rFonts w:ascii="Times New Roman" w:eastAsia="Times New Roman" w:hAnsi="Times New Roman"/>
        </w:rPr>
      </w:pPr>
      <w:r>
        <w:rPr>
          <w:rFonts w:ascii="Times New Roman" w:eastAsia="Times New Roman" w:hAnsi="Times New Roman"/>
        </w:rPr>
        <w:t>Will be m</w:t>
      </w:r>
      <w:r>
        <w:rPr>
          <w:rFonts w:ascii="Times New Roman" w:eastAsia="Times New Roman" w:hAnsi="Times New Roman"/>
        </w:rPr>
        <w:t>eeting on April 23rd and will update information from the CTS infusion plan and E-texts.</w:t>
      </w:r>
    </w:p>
    <w:p w:rsidR="00012C2F" w:rsidRDefault="00012C2F" w:rsidP="00012C2F">
      <w:pPr>
        <w:rPr>
          <w:rFonts w:ascii="Times New Roman" w:eastAsia="Times New Roman" w:hAnsi="Times New Roman"/>
        </w:rPr>
      </w:pPr>
    </w:p>
    <w:p w:rsidR="00012C2F" w:rsidRPr="00012C2F" w:rsidRDefault="00012C2F" w:rsidP="00012C2F">
      <w:pPr>
        <w:pStyle w:val="ListParagraph"/>
        <w:numPr>
          <w:ilvl w:val="0"/>
          <w:numId w:val="2"/>
        </w:numPr>
        <w:spacing w:after="60"/>
        <w:rPr>
          <w:rFonts w:ascii="Times New Roman" w:hAnsi="Times New Roman"/>
          <w:b/>
        </w:rPr>
      </w:pPr>
      <w:r w:rsidRPr="00012C2F">
        <w:rPr>
          <w:rFonts w:ascii="Times New Roman" w:hAnsi="Times New Roman"/>
          <w:b/>
        </w:rPr>
        <w:t xml:space="preserve">Graduate Council </w:t>
      </w:r>
      <w:r>
        <w:rPr>
          <w:rFonts w:ascii="Times New Roman" w:hAnsi="Times New Roman"/>
        </w:rPr>
        <w:t>– Ray Morrison</w:t>
      </w:r>
    </w:p>
    <w:p w:rsidR="00012C2F" w:rsidRPr="00012C2F" w:rsidRDefault="00012C2F" w:rsidP="00012C2F">
      <w:pPr>
        <w:pStyle w:val="ListParagraph"/>
        <w:spacing w:after="60"/>
        <w:ind w:left="1080"/>
        <w:rPr>
          <w:rFonts w:ascii="Times New Roman" w:eastAsia="Times New Roman" w:hAnsi="Times New Roman"/>
        </w:rPr>
      </w:pPr>
      <w:r w:rsidRPr="00012C2F">
        <w:rPr>
          <w:rFonts w:ascii="Times New Roman" w:eastAsia="Times New Roman" w:hAnsi="Times New Roman"/>
        </w:rPr>
        <w:t xml:space="preserve">Irene Scruton and Sarah </w:t>
      </w:r>
      <w:proofErr w:type="spellStart"/>
      <w:r w:rsidRPr="00012C2F">
        <w:rPr>
          <w:rFonts w:ascii="Times New Roman" w:eastAsia="Times New Roman" w:hAnsi="Times New Roman"/>
        </w:rPr>
        <w:t>Bonzo</w:t>
      </w:r>
      <w:proofErr w:type="spellEnd"/>
      <w:r w:rsidRPr="00012C2F">
        <w:rPr>
          <w:rFonts w:ascii="Times New Roman" w:eastAsia="Times New Roman" w:hAnsi="Times New Roman"/>
        </w:rPr>
        <w:t xml:space="preserve"> presented a new Graduate Certificate in Nursing Home Administration. The Council found this proposal excellent and approved it with minor edits.</w:t>
      </w:r>
    </w:p>
    <w:p w:rsidR="00012C2F" w:rsidRPr="00012C2F" w:rsidRDefault="00012C2F" w:rsidP="00012C2F">
      <w:pPr>
        <w:pStyle w:val="ListParagraph"/>
        <w:spacing w:after="60"/>
        <w:ind w:left="1080"/>
        <w:rPr>
          <w:rFonts w:ascii="Times New Roman" w:eastAsia="Times New Roman" w:hAnsi="Times New Roman"/>
        </w:rPr>
      </w:pPr>
      <w:r w:rsidRPr="00012C2F">
        <w:rPr>
          <w:rFonts w:ascii="Times New Roman" w:eastAsia="Times New Roman" w:hAnsi="Times New Roman"/>
        </w:rPr>
        <w:t xml:space="preserve">Department of Communication Studies new courses: Mary </w:t>
      </w:r>
      <w:proofErr w:type="spellStart"/>
      <w:r w:rsidRPr="00012C2F">
        <w:rPr>
          <w:rFonts w:ascii="Times New Roman" w:eastAsia="Times New Roman" w:hAnsi="Times New Roman"/>
        </w:rPr>
        <w:t>Toale</w:t>
      </w:r>
      <w:proofErr w:type="spellEnd"/>
      <w:r w:rsidRPr="00012C2F">
        <w:rPr>
          <w:rFonts w:ascii="Times New Roman" w:eastAsia="Times New Roman" w:hAnsi="Times New Roman"/>
        </w:rPr>
        <w:t xml:space="preserve"> presented five new courses in preparation for the future Strategic communication Master’s program: </w:t>
      </w:r>
    </w:p>
    <w:p w:rsidR="00012C2F" w:rsidRPr="00012C2F" w:rsidRDefault="00012C2F" w:rsidP="00012C2F">
      <w:pPr>
        <w:pStyle w:val="ListParagraph"/>
        <w:ind w:left="1440"/>
        <w:rPr>
          <w:rFonts w:ascii="Times New Roman" w:eastAsia="Times New Roman" w:hAnsi="Times New Roman"/>
        </w:rPr>
      </w:pPr>
      <w:r>
        <w:rPr>
          <w:rFonts w:ascii="Times New Roman" w:eastAsia="Times New Roman" w:hAnsi="Times New Roman"/>
        </w:rPr>
        <w:t xml:space="preserve">COM </w:t>
      </w:r>
      <w:proofErr w:type="gramStart"/>
      <w:r>
        <w:rPr>
          <w:rFonts w:ascii="Times New Roman" w:eastAsia="Times New Roman" w:hAnsi="Times New Roman"/>
        </w:rPr>
        <w:t>504</w:t>
      </w:r>
      <w:r>
        <w:rPr>
          <w:rFonts w:ascii="Times New Roman" w:eastAsia="Times New Roman" w:hAnsi="Times New Roman"/>
        </w:rPr>
        <w:tab/>
      </w:r>
      <w:r w:rsidRPr="00012C2F">
        <w:rPr>
          <w:rFonts w:ascii="Times New Roman" w:eastAsia="Times New Roman" w:hAnsi="Times New Roman"/>
        </w:rPr>
        <w:t>Organizational Leadership</w:t>
      </w:r>
      <w:proofErr w:type="gramEnd"/>
      <w:r w:rsidRPr="00012C2F">
        <w:rPr>
          <w:rFonts w:ascii="Times New Roman" w:eastAsia="Times New Roman" w:hAnsi="Times New Roman"/>
        </w:rPr>
        <w:t xml:space="preserve"> and Team Building. </w:t>
      </w:r>
    </w:p>
    <w:p w:rsidR="00012C2F" w:rsidRDefault="00012C2F" w:rsidP="00012C2F">
      <w:pPr>
        <w:pStyle w:val="ListParagraph"/>
        <w:ind w:left="1440"/>
        <w:rPr>
          <w:rFonts w:ascii="Times New Roman" w:eastAsia="Times New Roman" w:hAnsi="Times New Roman"/>
        </w:rPr>
      </w:pPr>
      <w:r w:rsidRPr="00012C2F">
        <w:rPr>
          <w:rFonts w:ascii="Times New Roman" w:eastAsia="Times New Roman" w:hAnsi="Times New Roman"/>
        </w:rPr>
        <w:t>COM 562</w:t>
      </w:r>
      <w:r>
        <w:rPr>
          <w:rFonts w:ascii="Times New Roman" w:eastAsia="Times New Roman" w:hAnsi="Times New Roman"/>
        </w:rPr>
        <w:tab/>
      </w:r>
      <w:r w:rsidRPr="00012C2F">
        <w:rPr>
          <w:rFonts w:ascii="Times New Roman" w:eastAsia="Times New Roman" w:hAnsi="Times New Roman"/>
        </w:rPr>
        <w:t xml:space="preserve">Interpersonal </w:t>
      </w:r>
      <w:proofErr w:type="gramStart"/>
      <w:r w:rsidRPr="00012C2F">
        <w:rPr>
          <w:rFonts w:ascii="Times New Roman" w:eastAsia="Times New Roman" w:hAnsi="Times New Roman"/>
        </w:rPr>
        <w:t>Communication</w:t>
      </w:r>
      <w:proofErr w:type="gramEnd"/>
      <w:r w:rsidRPr="00012C2F">
        <w:rPr>
          <w:rFonts w:ascii="Times New Roman" w:eastAsia="Times New Roman" w:hAnsi="Times New Roman"/>
        </w:rPr>
        <w:t xml:space="preserve"> in Organizations. </w:t>
      </w:r>
    </w:p>
    <w:p w:rsidR="00012C2F" w:rsidRDefault="00012C2F" w:rsidP="00012C2F">
      <w:pPr>
        <w:pStyle w:val="ListParagraph"/>
        <w:ind w:left="1440"/>
        <w:rPr>
          <w:rFonts w:ascii="Times New Roman" w:eastAsia="Times New Roman" w:hAnsi="Times New Roman"/>
        </w:rPr>
      </w:pPr>
      <w:proofErr w:type="gramStart"/>
      <w:r w:rsidRPr="00012C2F">
        <w:rPr>
          <w:rFonts w:ascii="Times New Roman" w:eastAsia="Times New Roman" w:hAnsi="Times New Roman"/>
        </w:rPr>
        <w:t>COM 565</w:t>
      </w:r>
      <w:r>
        <w:rPr>
          <w:rFonts w:ascii="Times New Roman" w:eastAsia="Times New Roman" w:hAnsi="Times New Roman"/>
        </w:rPr>
        <w:tab/>
      </w:r>
      <w:r w:rsidRPr="00012C2F">
        <w:rPr>
          <w:rFonts w:ascii="Times New Roman" w:eastAsia="Times New Roman" w:hAnsi="Times New Roman"/>
        </w:rPr>
        <w:t>Organizational Communication Graduate Seminar.</w:t>
      </w:r>
      <w:proofErr w:type="gramEnd"/>
    </w:p>
    <w:p w:rsidR="00012C2F" w:rsidRDefault="00012C2F" w:rsidP="00012C2F">
      <w:pPr>
        <w:pStyle w:val="ListParagraph"/>
        <w:ind w:left="1440"/>
        <w:rPr>
          <w:rFonts w:ascii="Times New Roman" w:eastAsia="Times New Roman" w:hAnsi="Times New Roman"/>
        </w:rPr>
      </w:pPr>
      <w:r w:rsidRPr="00012C2F">
        <w:rPr>
          <w:rFonts w:ascii="Times New Roman" w:eastAsia="Times New Roman" w:hAnsi="Times New Roman"/>
        </w:rPr>
        <w:t>COM 595</w:t>
      </w:r>
      <w:r>
        <w:rPr>
          <w:rFonts w:ascii="Times New Roman" w:eastAsia="Times New Roman" w:hAnsi="Times New Roman"/>
        </w:rPr>
        <w:tab/>
      </w:r>
      <w:proofErr w:type="gramStart"/>
      <w:r w:rsidRPr="00012C2F">
        <w:rPr>
          <w:rFonts w:ascii="Times New Roman" w:eastAsia="Times New Roman" w:hAnsi="Times New Roman"/>
        </w:rPr>
        <w:t>Seminar</w:t>
      </w:r>
      <w:proofErr w:type="gramEnd"/>
      <w:r w:rsidRPr="00012C2F">
        <w:rPr>
          <w:rFonts w:ascii="Times New Roman" w:eastAsia="Times New Roman" w:hAnsi="Times New Roman"/>
        </w:rPr>
        <w:t xml:space="preserve">. </w:t>
      </w:r>
    </w:p>
    <w:p w:rsidR="00012C2F" w:rsidRDefault="00012C2F" w:rsidP="00012C2F">
      <w:pPr>
        <w:pStyle w:val="ListParagraph"/>
        <w:ind w:left="1440"/>
        <w:rPr>
          <w:rFonts w:ascii="Times New Roman" w:eastAsia="Times New Roman" w:hAnsi="Times New Roman"/>
        </w:rPr>
      </w:pPr>
      <w:r>
        <w:rPr>
          <w:rFonts w:ascii="Times New Roman" w:eastAsia="Times New Roman" w:hAnsi="Times New Roman"/>
        </w:rPr>
        <w:t>COM 599</w:t>
      </w:r>
      <w:r>
        <w:rPr>
          <w:rFonts w:ascii="Times New Roman" w:eastAsia="Times New Roman" w:hAnsi="Times New Roman"/>
        </w:rPr>
        <w:tab/>
      </w:r>
      <w:r w:rsidRPr="00012C2F">
        <w:rPr>
          <w:rFonts w:ascii="Times New Roman" w:eastAsia="Times New Roman" w:hAnsi="Times New Roman"/>
        </w:rPr>
        <w:t xml:space="preserve">Independent </w:t>
      </w:r>
      <w:proofErr w:type="gramStart"/>
      <w:r w:rsidRPr="00012C2F">
        <w:rPr>
          <w:rFonts w:ascii="Times New Roman" w:eastAsia="Times New Roman" w:hAnsi="Times New Roman"/>
        </w:rPr>
        <w:t>Study</w:t>
      </w:r>
      <w:proofErr w:type="gramEnd"/>
      <w:r w:rsidRPr="00012C2F">
        <w:rPr>
          <w:rFonts w:ascii="Times New Roman" w:eastAsia="Times New Roman" w:hAnsi="Times New Roman"/>
        </w:rPr>
        <w:t xml:space="preserve">. </w:t>
      </w:r>
    </w:p>
    <w:p w:rsidR="00012C2F" w:rsidRPr="00012C2F" w:rsidRDefault="00012C2F" w:rsidP="00012C2F">
      <w:pPr>
        <w:pStyle w:val="ListParagraph"/>
        <w:spacing w:after="60"/>
        <w:ind w:left="1080"/>
        <w:rPr>
          <w:rFonts w:ascii="Times New Roman" w:eastAsia="Times New Roman" w:hAnsi="Times New Roman"/>
        </w:rPr>
      </w:pPr>
      <w:r>
        <w:rPr>
          <w:rFonts w:ascii="Times New Roman" w:eastAsia="Times New Roman" w:hAnsi="Times New Roman"/>
        </w:rPr>
        <w:t xml:space="preserve">All were </w:t>
      </w:r>
      <w:r w:rsidRPr="00012C2F">
        <w:rPr>
          <w:rFonts w:ascii="Times New Roman" w:eastAsia="Times New Roman" w:hAnsi="Times New Roman"/>
        </w:rPr>
        <w:t>approved</w:t>
      </w:r>
      <w:r>
        <w:rPr>
          <w:rFonts w:ascii="Times New Roman" w:eastAsia="Times New Roman" w:hAnsi="Times New Roman"/>
        </w:rPr>
        <w:t xml:space="preserve"> as written or </w:t>
      </w:r>
      <w:r w:rsidRPr="00012C2F">
        <w:rPr>
          <w:rFonts w:ascii="Times New Roman" w:eastAsia="Times New Roman" w:hAnsi="Times New Roman"/>
        </w:rPr>
        <w:t>with minor edits.</w:t>
      </w:r>
    </w:p>
    <w:p w:rsidR="00012C2F" w:rsidRPr="00012C2F" w:rsidRDefault="00012C2F" w:rsidP="00012C2F">
      <w:pPr>
        <w:pStyle w:val="ListParagraph"/>
        <w:spacing w:after="60"/>
        <w:ind w:left="1080"/>
        <w:rPr>
          <w:rFonts w:ascii="Times New Roman" w:eastAsia="Times New Roman" w:hAnsi="Times New Roman"/>
        </w:rPr>
      </w:pPr>
      <w:r w:rsidRPr="00012C2F">
        <w:rPr>
          <w:rFonts w:ascii="Times New Roman" w:eastAsia="Times New Roman" w:hAnsi="Times New Roman"/>
        </w:rPr>
        <w:t xml:space="preserve">Mary </w:t>
      </w:r>
      <w:proofErr w:type="spellStart"/>
      <w:r w:rsidRPr="00012C2F">
        <w:rPr>
          <w:rFonts w:ascii="Times New Roman" w:eastAsia="Times New Roman" w:hAnsi="Times New Roman"/>
        </w:rPr>
        <w:t>Toale</w:t>
      </w:r>
      <w:proofErr w:type="spellEnd"/>
      <w:r w:rsidRPr="00012C2F">
        <w:rPr>
          <w:rFonts w:ascii="Times New Roman" w:eastAsia="Times New Roman" w:hAnsi="Times New Roman"/>
        </w:rPr>
        <w:t xml:space="preserve"> </w:t>
      </w:r>
      <w:r>
        <w:rPr>
          <w:rFonts w:ascii="Times New Roman" w:eastAsia="Times New Roman" w:hAnsi="Times New Roman"/>
        </w:rPr>
        <w:t xml:space="preserve">also </w:t>
      </w:r>
      <w:r w:rsidRPr="00012C2F">
        <w:rPr>
          <w:rFonts w:ascii="Times New Roman" w:eastAsia="Times New Roman" w:hAnsi="Times New Roman"/>
        </w:rPr>
        <w:t>presented a new Master’s of Arts in Strategic Communication</w:t>
      </w:r>
      <w:r>
        <w:rPr>
          <w:rFonts w:ascii="Times New Roman" w:eastAsia="Times New Roman" w:hAnsi="Times New Roman"/>
        </w:rPr>
        <w:t xml:space="preserve"> which was appro</w:t>
      </w:r>
      <w:r w:rsidRPr="00012C2F">
        <w:rPr>
          <w:rFonts w:ascii="Times New Roman" w:eastAsia="Times New Roman" w:hAnsi="Times New Roman"/>
        </w:rPr>
        <w:t>ved with minor edits.</w:t>
      </w:r>
    </w:p>
    <w:p w:rsidR="00012C2F" w:rsidRDefault="00012C2F" w:rsidP="00EE5C55">
      <w:pPr>
        <w:spacing w:after="60"/>
        <w:ind w:left="1080"/>
      </w:pPr>
      <w:r w:rsidRPr="00012C2F">
        <w:rPr>
          <w:rFonts w:ascii="Times New Roman" w:eastAsia="Times New Roman" w:hAnsi="Times New Roman"/>
        </w:rPr>
        <w:t xml:space="preserve">Pat </w:t>
      </w:r>
      <w:r>
        <w:rPr>
          <w:rFonts w:ascii="Times New Roman" w:eastAsia="Times New Roman" w:hAnsi="Times New Roman"/>
        </w:rPr>
        <w:t>M</w:t>
      </w:r>
      <w:r w:rsidRPr="00012C2F">
        <w:rPr>
          <w:rFonts w:ascii="Times New Roman" w:eastAsia="Times New Roman" w:hAnsi="Times New Roman"/>
        </w:rPr>
        <w:t>urphy asked about Graduate Assistantships and when they would be reported out</w:t>
      </w:r>
      <w:r w:rsidR="00EE5C55">
        <w:rPr>
          <w:rFonts w:ascii="Times New Roman" w:eastAsia="Times New Roman" w:hAnsi="Times New Roman"/>
        </w:rPr>
        <w:t xml:space="preserve">; </w:t>
      </w:r>
      <w:r w:rsidRPr="00012C2F">
        <w:rPr>
          <w:rFonts w:ascii="Times New Roman" w:eastAsia="Times New Roman" w:hAnsi="Times New Roman"/>
        </w:rPr>
        <w:t xml:space="preserve">Ray Morrison </w:t>
      </w:r>
      <w:r w:rsidR="00EE5C55">
        <w:rPr>
          <w:rFonts w:ascii="Times New Roman" w:eastAsia="Times New Roman" w:hAnsi="Times New Roman"/>
        </w:rPr>
        <w:t>said</w:t>
      </w:r>
      <w:r w:rsidRPr="00012C2F">
        <w:rPr>
          <w:rFonts w:ascii="Times New Roman" w:eastAsia="Times New Roman" w:hAnsi="Times New Roman"/>
        </w:rPr>
        <w:t xml:space="preserve"> that Graduate Council is still working on it.</w:t>
      </w:r>
    </w:p>
    <w:p w:rsidR="00012C2F" w:rsidRPr="00EE5C55" w:rsidRDefault="00012C2F" w:rsidP="00EE5C55">
      <w:pPr>
        <w:ind w:left="720"/>
        <w:rPr>
          <w:rFonts w:ascii="Times New Roman" w:hAnsi="Times New Roman"/>
          <w:sz w:val="28"/>
          <w:szCs w:val="28"/>
        </w:rPr>
      </w:pPr>
    </w:p>
    <w:p w:rsidR="00983C82" w:rsidRPr="00EB66A9" w:rsidRDefault="001A68D7" w:rsidP="00EE5C55">
      <w:pPr>
        <w:pStyle w:val="ListParagraph"/>
        <w:numPr>
          <w:ilvl w:val="0"/>
          <w:numId w:val="1"/>
        </w:numPr>
        <w:spacing w:after="60"/>
        <w:rPr>
          <w:b/>
          <w:sz w:val="26"/>
          <w:szCs w:val="26"/>
        </w:rPr>
      </w:pPr>
      <w:r>
        <w:rPr>
          <w:b/>
          <w:sz w:val="26"/>
          <w:szCs w:val="26"/>
        </w:rPr>
        <w:t>Election</w:t>
      </w:r>
      <w:r w:rsidR="00F84103">
        <w:rPr>
          <w:b/>
          <w:sz w:val="26"/>
          <w:szCs w:val="26"/>
        </w:rPr>
        <w:t>s</w:t>
      </w:r>
      <w:r w:rsidR="009679E4">
        <w:rPr>
          <w:b/>
          <w:sz w:val="26"/>
          <w:szCs w:val="26"/>
        </w:rPr>
        <w:t xml:space="preserve"> – </w:t>
      </w:r>
      <w:r w:rsidR="00EE5C55">
        <w:rPr>
          <w:rFonts w:ascii="Times New Roman" w:eastAsia="Times New Roman" w:hAnsi="Times New Roman"/>
        </w:rPr>
        <w:t xml:space="preserve">Mohammed Islam (PHY) was elected to replace </w:t>
      </w:r>
      <w:r w:rsidR="00EE5C55" w:rsidRPr="00EE5C55">
        <w:rPr>
          <w:rFonts w:ascii="Times New Roman" w:eastAsia="Times New Roman" w:hAnsi="Times New Roman"/>
        </w:rPr>
        <w:t xml:space="preserve">Randy </w:t>
      </w:r>
      <w:proofErr w:type="spellStart"/>
      <w:r w:rsidR="00EE5C55" w:rsidRPr="00EE5C55">
        <w:rPr>
          <w:rFonts w:ascii="Times New Roman" w:eastAsia="Times New Roman" w:hAnsi="Times New Roman"/>
        </w:rPr>
        <w:t>Odendahl</w:t>
      </w:r>
      <w:proofErr w:type="spellEnd"/>
      <w:r w:rsidR="00EE5C55" w:rsidRPr="00EE5C55">
        <w:rPr>
          <w:rFonts w:ascii="Times New Roman" w:eastAsia="Times New Roman" w:hAnsi="Times New Roman"/>
        </w:rPr>
        <w:t xml:space="preserve"> </w:t>
      </w:r>
      <w:proofErr w:type="spellStart"/>
      <w:r w:rsidR="00EE5C55" w:rsidRPr="00EE5C55">
        <w:rPr>
          <w:rFonts w:ascii="Times New Roman" w:eastAsia="Times New Roman" w:hAnsi="Times New Roman"/>
        </w:rPr>
        <w:t>f</w:t>
      </w:r>
      <w:proofErr w:type="spellEnd"/>
      <w:r w:rsidR="00EE5C55">
        <w:rPr>
          <w:rFonts w:ascii="Times New Roman" w:eastAsia="Times New Roman" w:hAnsi="Times New Roman"/>
        </w:rPr>
        <w:t xml:space="preserve"> on</w:t>
      </w:r>
      <w:r w:rsidR="00770A6C">
        <w:rPr>
          <w:rFonts w:ascii="Times New Roman" w:eastAsia="Times New Roman" w:hAnsi="Times New Roman"/>
        </w:rPr>
        <w:t xml:space="preserve"> the Assessment Advisory Committee as a representative for Natural Sciences.</w:t>
      </w:r>
      <w:r w:rsidR="00EE5C55" w:rsidRPr="00EB66A9">
        <w:rPr>
          <w:b/>
          <w:sz w:val="26"/>
          <w:szCs w:val="26"/>
        </w:rPr>
        <w:t xml:space="preserve"> </w:t>
      </w:r>
    </w:p>
    <w:p w:rsidR="00EB66A9" w:rsidRPr="00EE5C55" w:rsidRDefault="00EB66A9" w:rsidP="00904DAB">
      <w:pPr>
        <w:ind w:left="720"/>
        <w:rPr>
          <w:rFonts w:ascii="Times New Roman" w:hAnsi="Times New Roman"/>
          <w:sz w:val="28"/>
          <w:szCs w:val="28"/>
        </w:rPr>
      </w:pPr>
    </w:p>
    <w:p w:rsidR="009B54B8" w:rsidRPr="0029432A" w:rsidRDefault="00904DAB" w:rsidP="00904DAB">
      <w:pPr>
        <w:pStyle w:val="ListParagraph"/>
        <w:numPr>
          <w:ilvl w:val="0"/>
          <w:numId w:val="1"/>
        </w:numPr>
        <w:spacing w:after="60"/>
        <w:rPr>
          <w:sz w:val="26"/>
          <w:szCs w:val="26"/>
        </w:rPr>
      </w:pPr>
      <w:r w:rsidRPr="0029432A">
        <w:rPr>
          <w:b/>
          <w:sz w:val="26"/>
          <w:szCs w:val="26"/>
        </w:rPr>
        <w:t>Unfinished Business</w:t>
      </w:r>
      <w:r w:rsidRPr="0029432A">
        <w:rPr>
          <w:sz w:val="26"/>
          <w:szCs w:val="26"/>
        </w:rPr>
        <w:t>.</w:t>
      </w:r>
    </w:p>
    <w:p w:rsidR="004266D8" w:rsidRPr="00602F08" w:rsidRDefault="004266D8" w:rsidP="004028A6">
      <w:pPr>
        <w:numPr>
          <w:ilvl w:val="0"/>
          <w:numId w:val="4"/>
        </w:numPr>
        <w:tabs>
          <w:tab w:val="left" w:pos="1440"/>
          <w:tab w:val="left" w:pos="2160"/>
          <w:tab w:val="left" w:pos="2520"/>
          <w:tab w:val="left" w:pos="8460"/>
          <w:tab w:val="left" w:pos="9360"/>
        </w:tabs>
        <w:spacing w:after="60"/>
        <w:rPr>
          <w:rFonts w:ascii="Times New Roman" w:hAnsi="Times New Roman"/>
          <w:szCs w:val="24"/>
        </w:rPr>
      </w:pPr>
      <w:r w:rsidRPr="00546870">
        <w:rPr>
          <w:rFonts w:ascii="Times New Roman" w:hAnsi="Times New Roman"/>
          <w:szCs w:val="24"/>
        </w:rPr>
        <w:t xml:space="preserve">Proposed </w:t>
      </w:r>
      <w:r w:rsidR="00602F08" w:rsidRPr="00602F08">
        <w:rPr>
          <w:rFonts w:ascii="Times New Roman" w:eastAsia="Times New Roman" w:hAnsi="Times New Roman"/>
          <w:b/>
        </w:rPr>
        <w:t>TESOL Graduate Certificate</w:t>
      </w:r>
      <w:r w:rsidR="00602F08" w:rsidRPr="00164A19">
        <w:rPr>
          <w:rFonts w:ascii="Georgia" w:hAnsi="Georgia"/>
          <w:sz w:val="26"/>
          <w:szCs w:val="26"/>
        </w:rPr>
        <w:t xml:space="preserve"> </w:t>
      </w:r>
      <w:r w:rsidR="00602F08" w:rsidRPr="00602F08">
        <w:rPr>
          <w:rFonts w:ascii="Times New Roman" w:hAnsi="Times New Roman"/>
          <w:szCs w:val="24"/>
        </w:rPr>
        <w:t>(Intensive Teaching Institute)</w:t>
      </w:r>
      <w:r w:rsidR="00546870" w:rsidRPr="00546870">
        <w:rPr>
          <w:rFonts w:ascii="Times New Roman" w:hAnsi="Times New Roman"/>
          <w:szCs w:val="24"/>
        </w:rPr>
        <w:tab/>
      </w:r>
      <w:r w:rsidR="00546870" w:rsidRPr="00546870">
        <w:rPr>
          <w:rFonts w:ascii="Times New Roman" w:eastAsia="Times New Roman" w:hAnsi="Times New Roman"/>
          <w:b/>
          <w:szCs w:val="24"/>
        </w:rPr>
        <w:t>Passed</w:t>
      </w:r>
      <w:r w:rsidR="00546870" w:rsidRPr="00546870">
        <w:rPr>
          <w:rFonts w:ascii="Times New Roman" w:eastAsia="Times New Roman" w:hAnsi="Times New Roman"/>
          <w:b/>
          <w:szCs w:val="24"/>
        </w:rPr>
        <w:tab/>
      </w:r>
      <w:r w:rsidR="00602F08" w:rsidRPr="00602F08">
        <w:rPr>
          <w:rFonts w:ascii="Times New Roman" w:eastAsia="Times New Roman" w:hAnsi="Times New Roman"/>
          <w:szCs w:val="24"/>
        </w:rPr>
        <w:t>39</w:t>
      </w:r>
      <w:r w:rsidR="00546870" w:rsidRPr="00602F08">
        <w:rPr>
          <w:rFonts w:ascii="Times New Roman" w:eastAsia="Times New Roman" w:hAnsi="Times New Roman"/>
          <w:szCs w:val="24"/>
        </w:rPr>
        <w:t xml:space="preserve"> – </w:t>
      </w:r>
      <w:r w:rsidR="00602F08" w:rsidRPr="00602F08">
        <w:rPr>
          <w:rFonts w:ascii="Times New Roman" w:eastAsia="Times New Roman" w:hAnsi="Times New Roman"/>
          <w:szCs w:val="24"/>
        </w:rPr>
        <w:t>0</w:t>
      </w:r>
    </w:p>
    <w:p w:rsidR="00546870" w:rsidRPr="00EE5C55" w:rsidRDefault="00546870" w:rsidP="00EA4E4C">
      <w:pPr>
        <w:tabs>
          <w:tab w:val="left" w:pos="1440"/>
          <w:tab w:val="left" w:pos="2160"/>
          <w:tab w:val="left" w:pos="2520"/>
          <w:tab w:val="left" w:pos="8460"/>
          <w:tab w:val="left" w:pos="9360"/>
        </w:tabs>
        <w:ind w:left="1080"/>
        <w:rPr>
          <w:rFonts w:ascii="Times New Roman" w:hAnsi="Times New Roman"/>
          <w:sz w:val="20"/>
        </w:rPr>
      </w:pPr>
    </w:p>
    <w:p w:rsidR="00546870" w:rsidRPr="00602F08" w:rsidRDefault="00546870" w:rsidP="004028A6">
      <w:pPr>
        <w:numPr>
          <w:ilvl w:val="0"/>
          <w:numId w:val="4"/>
        </w:numPr>
        <w:tabs>
          <w:tab w:val="left" w:pos="1440"/>
          <w:tab w:val="left" w:pos="2160"/>
          <w:tab w:val="left" w:pos="2520"/>
          <w:tab w:val="left" w:pos="8460"/>
          <w:tab w:val="left" w:pos="9360"/>
        </w:tabs>
        <w:spacing w:after="60"/>
        <w:rPr>
          <w:rFonts w:ascii="Times New Roman" w:hAnsi="Times New Roman"/>
          <w:sz w:val="26"/>
          <w:szCs w:val="26"/>
        </w:rPr>
      </w:pPr>
      <w:r>
        <w:rPr>
          <w:rFonts w:ascii="Times New Roman" w:eastAsia="Times New Roman" w:hAnsi="Times New Roman"/>
        </w:rPr>
        <w:t xml:space="preserve">Proposed </w:t>
      </w:r>
      <w:r w:rsidR="00602F08" w:rsidRPr="00602F08">
        <w:rPr>
          <w:rFonts w:ascii="Times New Roman" w:hAnsi="Times New Roman"/>
          <w:b/>
          <w:szCs w:val="24"/>
        </w:rPr>
        <w:t>MS Studies in Education (non-certification)</w:t>
      </w:r>
      <w:r>
        <w:rPr>
          <w:rFonts w:ascii="Times New Roman" w:eastAsia="Times New Roman" w:hAnsi="Times New Roman"/>
        </w:rPr>
        <w:tab/>
      </w:r>
      <w:r w:rsidRPr="00BA7B43">
        <w:rPr>
          <w:rFonts w:ascii="Times New Roman" w:eastAsia="Times New Roman" w:hAnsi="Times New Roman"/>
          <w:b/>
          <w:szCs w:val="24"/>
        </w:rPr>
        <w:t>Passed</w:t>
      </w:r>
      <w:r w:rsidRPr="00BA7B43">
        <w:rPr>
          <w:rFonts w:ascii="Times New Roman" w:eastAsia="Times New Roman" w:hAnsi="Times New Roman"/>
          <w:b/>
          <w:szCs w:val="24"/>
        </w:rPr>
        <w:tab/>
      </w:r>
      <w:r w:rsidRPr="00BA7B43">
        <w:rPr>
          <w:rFonts w:ascii="Times New Roman" w:eastAsia="Times New Roman" w:hAnsi="Times New Roman"/>
          <w:szCs w:val="24"/>
        </w:rPr>
        <w:t>4</w:t>
      </w:r>
      <w:r w:rsidR="00602F08">
        <w:rPr>
          <w:rFonts w:ascii="Times New Roman" w:eastAsia="Times New Roman" w:hAnsi="Times New Roman"/>
          <w:szCs w:val="24"/>
        </w:rPr>
        <w:t>2</w:t>
      </w:r>
      <w:r w:rsidRPr="00BA7B43">
        <w:rPr>
          <w:rFonts w:ascii="Times New Roman" w:eastAsia="Times New Roman" w:hAnsi="Times New Roman"/>
          <w:szCs w:val="24"/>
        </w:rPr>
        <w:t xml:space="preserve"> – </w:t>
      </w:r>
      <w:r w:rsidR="00602F08">
        <w:rPr>
          <w:rFonts w:ascii="Times New Roman" w:eastAsia="Times New Roman" w:hAnsi="Times New Roman"/>
          <w:szCs w:val="24"/>
        </w:rPr>
        <w:t>2</w:t>
      </w:r>
    </w:p>
    <w:p w:rsidR="00602F08" w:rsidRPr="00EE5C55" w:rsidRDefault="00602F08" w:rsidP="00EE5C55">
      <w:pPr>
        <w:tabs>
          <w:tab w:val="left" w:pos="1440"/>
          <w:tab w:val="left" w:pos="2160"/>
          <w:tab w:val="left" w:pos="2520"/>
          <w:tab w:val="left" w:pos="8460"/>
          <w:tab w:val="left" w:pos="9360"/>
        </w:tabs>
        <w:ind w:left="1080"/>
        <w:rPr>
          <w:rFonts w:ascii="Times New Roman" w:hAnsi="Times New Roman"/>
          <w:sz w:val="20"/>
        </w:rPr>
      </w:pPr>
    </w:p>
    <w:p w:rsidR="00602F08" w:rsidRPr="00602F08" w:rsidRDefault="00602F08" w:rsidP="00602F08">
      <w:pPr>
        <w:numPr>
          <w:ilvl w:val="0"/>
          <w:numId w:val="4"/>
        </w:numPr>
        <w:tabs>
          <w:tab w:val="left" w:pos="1440"/>
          <w:tab w:val="left" w:pos="2160"/>
          <w:tab w:val="left" w:pos="2520"/>
          <w:tab w:val="left" w:pos="8460"/>
          <w:tab w:val="left" w:pos="9360"/>
        </w:tabs>
        <w:spacing w:after="60"/>
        <w:rPr>
          <w:rFonts w:ascii="Times New Roman" w:hAnsi="Times New Roman"/>
          <w:sz w:val="26"/>
          <w:szCs w:val="26"/>
        </w:rPr>
      </w:pPr>
      <w:r w:rsidRPr="00602F08">
        <w:rPr>
          <w:rFonts w:ascii="Times New Roman" w:hAnsi="Times New Roman"/>
          <w:szCs w:val="24"/>
        </w:rPr>
        <w:t xml:space="preserve">Proposed </w:t>
      </w:r>
      <w:r w:rsidRPr="00602F08">
        <w:rPr>
          <w:rFonts w:ascii="Times New Roman" w:hAnsi="Times New Roman"/>
          <w:b/>
          <w:szCs w:val="24"/>
        </w:rPr>
        <w:t>MSED Special Education 7-12 Generalist</w:t>
      </w:r>
      <w:r>
        <w:rPr>
          <w:rFonts w:ascii="Times New Roman" w:hAnsi="Times New Roman"/>
          <w:b/>
          <w:szCs w:val="24"/>
        </w:rPr>
        <w:tab/>
      </w:r>
      <w:r w:rsidRPr="00BA7B43">
        <w:rPr>
          <w:rFonts w:ascii="Times New Roman" w:eastAsia="Times New Roman" w:hAnsi="Times New Roman"/>
          <w:b/>
          <w:szCs w:val="24"/>
        </w:rPr>
        <w:t>Passed</w:t>
      </w:r>
      <w:r w:rsidRPr="00BA7B43">
        <w:rPr>
          <w:rFonts w:ascii="Times New Roman" w:eastAsia="Times New Roman" w:hAnsi="Times New Roman"/>
          <w:b/>
          <w:szCs w:val="24"/>
        </w:rPr>
        <w:tab/>
      </w:r>
      <w:r w:rsidRPr="00BA7B43">
        <w:rPr>
          <w:rFonts w:ascii="Times New Roman" w:eastAsia="Times New Roman" w:hAnsi="Times New Roman"/>
          <w:szCs w:val="24"/>
        </w:rPr>
        <w:t>4</w:t>
      </w:r>
      <w:r>
        <w:rPr>
          <w:rFonts w:ascii="Times New Roman" w:eastAsia="Times New Roman" w:hAnsi="Times New Roman"/>
          <w:szCs w:val="24"/>
        </w:rPr>
        <w:t>2</w:t>
      </w:r>
      <w:r w:rsidRPr="00BA7B43">
        <w:rPr>
          <w:rFonts w:ascii="Times New Roman" w:eastAsia="Times New Roman" w:hAnsi="Times New Roman"/>
          <w:szCs w:val="24"/>
        </w:rPr>
        <w:t xml:space="preserve"> – </w:t>
      </w:r>
      <w:r>
        <w:rPr>
          <w:rFonts w:ascii="Times New Roman" w:eastAsia="Times New Roman" w:hAnsi="Times New Roman"/>
          <w:szCs w:val="24"/>
        </w:rPr>
        <w:t>2</w:t>
      </w:r>
    </w:p>
    <w:p w:rsidR="00602F08" w:rsidRPr="00EE5C55" w:rsidRDefault="00602F08" w:rsidP="00EA4E4C">
      <w:pPr>
        <w:tabs>
          <w:tab w:val="left" w:pos="1440"/>
          <w:tab w:val="left" w:pos="2160"/>
          <w:tab w:val="left" w:pos="2520"/>
          <w:tab w:val="left" w:pos="8460"/>
          <w:tab w:val="left" w:pos="9360"/>
        </w:tabs>
        <w:ind w:left="1080"/>
        <w:rPr>
          <w:rFonts w:ascii="Times New Roman" w:hAnsi="Times New Roman"/>
          <w:sz w:val="20"/>
        </w:rPr>
      </w:pPr>
    </w:p>
    <w:p w:rsidR="00602F08" w:rsidRPr="00602F08" w:rsidRDefault="00602F08" w:rsidP="00602F08">
      <w:pPr>
        <w:numPr>
          <w:ilvl w:val="0"/>
          <w:numId w:val="4"/>
        </w:numPr>
        <w:tabs>
          <w:tab w:val="left" w:pos="1080"/>
          <w:tab w:val="left" w:pos="2160"/>
          <w:tab w:val="left" w:pos="2520"/>
          <w:tab w:val="left" w:pos="7020"/>
        </w:tabs>
        <w:spacing w:after="120"/>
        <w:rPr>
          <w:rFonts w:ascii="Times New Roman" w:hAnsi="Times New Roman"/>
          <w:szCs w:val="24"/>
        </w:rPr>
      </w:pPr>
      <w:r w:rsidRPr="00602F08">
        <w:rPr>
          <w:rFonts w:ascii="Times New Roman" w:hAnsi="Times New Roman"/>
          <w:szCs w:val="24"/>
        </w:rPr>
        <w:t>Proposed revisions to Chemistry programs:</w:t>
      </w:r>
    </w:p>
    <w:p w:rsidR="00602F08" w:rsidRPr="00602F08" w:rsidRDefault="00602F08" w:rsidP="00602F08">
      <w:pPr>
        <w:numPr>
          <w:ilvl w:val="1"/>
          <w:numId w:val="4"/>
        </w:numPr>
        <w:tabs>
          <w:tab w:val="left" w:pos="1440"/>
          <w:tab w:val="left" w:pos="2160"/>
          <w:tab w:val="left" w:pos="2520"/>
          <w:tab w:val="left" w:pos="8460"/>
          <w:tab w:val="left" w:pos="9360"/>
        </w:tabs>
        <w:spacing w:after="60"/>
        <w:rPr>
          <w:rFonts w:ascii="Times New Roman" w:hAnsi="Times New Roman"/>
          <w:sz w:val="26"/>
          <w:szCs w:val="26"/>
        </w:rPr>
      </w:pPr>
      <w:r w:rsidRPr="00602F08">
        <w:rPr>
          <w:rFonts w:ascii="Times New Roman" w:hAnsi="Times New Roman"/>
          <w:b/>
          <w:szCs w:val="24"/>
        </w:rPr>
        <w:t>Chemistry BA</w:t>
      </w:r>
      <w:r>
        <w:rPr>
          <w:rFonts w:ascii="Times New Roman" w:hAnsi="Times New Roman"/>
          <w:b/>
          <w:szCs w:val="24"/>
        </w:rPr>
        <w:tab/>
      </w:r>
      <w:r w:rsidRPr="00BA7B43">
        <w:rPr>
          <w:rFonts w:ascii="Times New Roman" w:eastAsia="Times New Roman" w:hAnsi="Times New Roman"/>
          <w:b/>
          <w:szCs w:val="24"/>
        </w:rPr>
        <w:t>Passed</w:t>
      </w:r>
      <w:r w:rsidRPr="00BA7B43">
        <w:rPr>
          <w:rFonts w:ascii="Times New Roman" w:eastAsia="Times New Roman" w:hAnsi="Times New Roman"/>
          <w:b/>
          <w:szCs w:val="24"/>
        </w:rPr>
        <w:tab/>
      </w:r>
      <w:r w:rsidRPr="00BA7B43">
        <w:rPr>
          <w:rFonts w:ascii="Times New Roman" w:eastAsia="Times New Roman" w:hAnsi="Times New Roman"/>
          <w:szCs w:val="24"/>
        </w:rPr>
        <w:t>4</w:t>
      </w:r>
      <w:r>
        <w:rPr>
          <w:rFonts w:ascii="Times New Roman" w:eastAsia="Times New Roman" w:hAnsi="Times New Roman"/>
          <w:szCs w:val="24"/>
        </w:rPr>
        <w:t>4</w:t>
      </w:r>
      <w:r w:rsidRPr="00BA7B43">
        <w:rPr>
          <w:rFonts w:ascii="Times New Roman" w:eastAsia="Times New Roman" w:hAnsi="Times New Roman"/>
          <w:szCs w:val="24"/>
        </w:rPr>
        <w:t xml:space="preserve"> –</w:t>
      </w:r>
      <w:r>
        <w:rPr>
          <w:rFonts w:ascii="Times New Roman" w:eastAsia="Times New Roman" w:hAnsi="Times New Roman"/>
          <w:szCs w:val="24"/>
        </w:rPr>
        <w:t xml:space="preserve"> 0</w:t>
      </w:r>
    </w:p>
    <w:p w:rsidR="00602F08" w:rsidRPr="00602F08" w:rsidRDefault="00602F08" w:rsidP="00602F08">
      <w:pPr>
        <w:numPr>
          <w:ilvl w:val="1"/>
          <w:numId w:val="4"/>
        </w:numPr>
        <w:tabs>
          <w:tab w:val="left" w:pos="1440"/>
          <w:tab w:val="left" w:pos="2160"/>
          <w:tab w:val="left" w:pos="2520"/>
          <w:tab w:val="left" w:pos="8460"/>
          <w:tab w:val="left" w:pos="9360"/>
        </w:tabs>
        <w:spacing w:after="60"/>
        <w:rPr>
          <w:rFonts w:ascii="Times New Roman" w:hAnsi="Times New Roman"/>
          <w:sz w:val="26"/>
          <w:szCs w:val="26"/>
        </w:rPr>
      </w:pPr>
      <w:r w:rsidRPr="00602F08">
        <w:rPr>
          <w:rFonts w:ascii="Times New Roman" w:hAnsi="Times New Roman"/>
          <w:b/>
          <w:szCs w:val="24"/>
        </w:rPr>
        <w:t>Biochemistry BS</w:t>
      </w:r>
      <w:r>
        <w:rPr>
          <w:rFonts w:ascii="Times New Roman" w:hAnsi="Times New Roman"/>
          <w:b/>
          <w:szCs w:val="24"/>
        </w:rPr>
        <w:tab/>
      </w:r>
      <w:r w:rsidRPr="00BA7B43">
        <w:rPr>
          <w:rFonts w:ascii="Times New Roman" w:eastAsia="Times New Roman" w:hAnsi="Times New Roman"/>
          <w:b/>
          <w:szCs w:val="24"/>
        </w:rPr>
        <w:t>Passed</w:t>
      </w:r>
      <w:r w:rsidRPr="00BA7B43">
        <w:rPr>
          <w:rFonts w:ascii="Times New Roman" w:eastAsia="Times New Roman" w:hAnsi="Times New Roman"/>
          <w:b/>
          <w:szCs w:val="24"/>
        </w:rPr>
        <w:tab/>
      </w:r>
      <w:r w:rsidRPr="00BA7B43">
        <w:rPr>
          <w:rFonts w:ascii="Times New Roman" w:eastAsia="Times New Roman" w:hAnsi="Times New Roman"/>
          <w:szCs w:val="24"/>
        </w:rPr>
        <w:t>4</w:t>
      </w:r>
      <w:r>
        <w:rPr>
          <w:rFonts w:ascii="Times New Roman" w:eastAsia="Times New Roman" w:hAnsi="Times New Roman"/>
          <w:szCs w:val="24"/>
        </w:rPr>
        <w:t>4</w:t>
      </w:r>
      <w:r w:rsidRPr="00BA7B43">
        <w:rPr>
          <w:rFonts w:ascii="Times New Roman" w:eastAsia="Times New Roman" w:hAnsi="Times New Roman"/>
          <w:szCs w:val="24"/>
        </w:rPr>
        <w:t xml:space="preserve"> –</w:t>
      </w:r>
      <w:r>
        <w:rPr>
          <w:rFonts w:ascii="Times New Roman" w:eastAsia="Times New Roman" w:hAnsi="Times New Roman"/>
          <w:szCs w:val="24"/>
        </w:rPr>
        <w:t xml:space="preserve"> 0</w:t>
      </w:r>
    </w:p>
    <w:p w:rsidR="00602F08" w:rsidRPr="00602F08" w:rsidRDefault="00602F08" w:rsidP="00602F08">
      <w:pPr>
        <w:numPr>
          <w:ilvl w:val="1"/>
          <w:numId w:val="4"/>
        </w:numPr>
        <w:tabs>
          <w:tab w:val="left" w:pos="1440"/>
          <w:tab w:val="left" w:pos="2160"/>
          <w:tab w:val="left" w:pos="2520"/>
          <w:tab w:val="left" w:pos="8460"/>
          <w:tab w:val="left" w:pos="9360"/>
        </w:tabs>
        <w:spacing w:after="60"/>
        <w:rPr>
          <w:rFonts w:ascii="Times New Roman" w:hAnsi="Times New Roman"/>
          <w:sz w:val="26"/>
          <w:szCs w:val="26"/>
        </w:rPr>
      </w:pPr>
      <w:r w:rsidRPr="00602F08">
        <w:rPr>
          <w:rFonts w:ascii="Times New Roman" w:hAnsi="Times New Roman"/>
          <w:b/>
          <w:szCs w:val="24"/>
        </w:rPr>
        <w:t>Chemistry BS – Track I</w:t>
      </w:r>
      <w:r>
        <w:rPr>
          <w:rFonts w:ascii="Times New Roman" w:hAnsi="Times New Roman"/>
          <w:b/>
          <w:szCs w:val="24"/>
        </w:rPr>
        <w:tab/>
      </w:r>
      <w:r w:rsidRPr="00BA7B43">
        <w:rPr>
          <w:rFonts w:ascii="Times New Roman" w:eastAsia="Times New Roman" w:hAnsi="Times New Roman"/>
          <w:b/>
          <w:szCs w:val="24"/>
        </w:rPr>
        <w:t>Passed</w:t>
      </w:r>
      <w:r w:rsidRPr="00BA7B43">
        <w:rPr>
          <w:rFonts w:ascii="Times New Roman" w:eastAsia="Times New Roman" w:hAnsi="Times New Roman"/>
          <w:b/>
          <w:szCs w:val="24"/>
        </w:rPr>
        <w:tab/>
      </w:r>
      <w:r w:rsidRPr="00BA7B43">
        <w:rPr>
          <w:rFonts w:ascii="Times New Roman" w:eastAsia="Times New Roman" w:hAnsi="Times New Roman"/>
          <w:szCs w:val="24"/>
        </w:rPr>
        <w:t>4</w:t>
      </w:r>
      <w:r>
        <w:rPr>
          <w:rFonts w:ascii="Times New Roman" w:eastAsia="Times New Roman" w:hAnsi="Times New Roman"/>
          <w:szCs w:val="24"/>
        </w:rPr>
        <w:t>2</w:t>
      </w:r>
      <w:r w:rsidRPr="00BA7B43">
        <w:rPr>
          <w:rFonts w:ascii="Times New Roman" w:eastAsia="Times New Roman" w:hAnsi="Times New Roman"/>
          <w:szCs w:val="24"/>
        </w:rPr>
        <w:t xml:space="preserve"> –</w:t>
      </w:r>
      <w:r>
        <w:rPr>
          <w:rFonts w:ascii="Times New Roman" w:eastAsia="Times New Roman" w:hAnsi="Times New Roman"/>
          <w:szCs w:val="24"/>
        </w:rPr>
        <w:t xml:space="preserve"> 1</w:t>
      </w:r>
    </w:p>
    <w:p w:rsidR="00602F08" w:rsidRPr="00602F08" w:rsidRDefault="00602F08" w:rsidP="00602F08">
      <w:pPr>
        <w:numPr>
          <w:ilvl w:val="1"/>
          <w:numId w:val="4"/>
        </w:numPr>
        <w:tabs>
          <w:tab w:val="left" w:pos="1440"/>
          <w:tab w:val="left" w:pos="2160"/>
          <w:tab w:val="left" w:pos="2520"/>
          <w:tab w:val="left" w:pos="8460"/>
          <w:tab w:val="left" w:pos="9360"/>
        </w:tabs>
        <w:spacing w:after="60"/>
        <w:rPr>
          <w:rFonts w:ascii="Times New Roman" w:hAnsi="Times New Roman"/>
          <w:sz w:val="26"/>
          <w:szCs w:val="26"/>
        </w:rPr>
      </w:pPr>
      <w:r w:rsidRPr="00602F08">
        <w:rPr>
          <w:rFonts w:ascii="Times New Roman" w:hAnsi="Times New Roman"/>
          <w:b/>
          <w:szCs w:val="24"/>
        </w:rPr>
        <w:t>Chemistry BS – Track II – Environmental Chemistry</w:t>
      </w:r>
      <w:r>
        <w:rPr>
          <w:rFonts w:ascii="Times New Roman" w:hAnsi="Times New Roman"/>
          <w:b/>
          <w:szCs w:val="24"/>
        </w:rPr>
        <w:tab/>
      </w:r>
      <w:r w:rsidRPr="00BA7B43">
        <w:rPr>
          <w:rFonts w:ascii="Times New Roman" w:eastAsia="Times New Roman" w:hAnsi="Times New Roman"/>
          <w:b/>
          <w:szCs w:val="24"/>
        </w:rPr>
        <w:t>Passed</w:t>
      </w:r>
      <w:r w:rsidRPr="00BA7B43">
        <w:rPr>
          <w:rFonts w:ascii="Times New Roman" w:eastAsia="Times New Roman" w:hAnsi="Times New Roman"/>
          <w:b/>
          <w:szCs w:val="24"/>
        </w:rPr>
        <w:tab/>
      </w:r>
      <w:r w:rsidRPr="00BA7B43">
        <w:rPr>
          <w:rFonts w:ascii="Times New Roman" w:eastAsia="Times New Roman" w:hAnsi="Times New Roman"/>
          <w:szCs w:val="24"/>
        </w:rPr>
        <w:t>4</w:t>
      </w:r>
      <w:r>
        <w:rPr>
          <w:rFonts w:ascii="Times New Roman" w:eastAsia="Times New Roman" w:hAnsi="Times New Roman"/>
          <w:szCs w:val="24"/>
        </w:rPr>
        <w:t>3</w:t>
      </w:r>
      <w:r w:rsidRPr="00BA7B43">
        <w:rPr>
          <w:rFonts w:ascii="Times New Roman" w:eastAsia="Times New Roman" w:hAnsi="Times New Roman"/>
          <w:szCs w:val="24"/>
        </w:rPr>
        <w:t xml:space="preserve"> –</w:t>
      </w:r>
      <w:r>
        <w:rPr>
          <w:rFonts w:ascii="Times New Roman" w:eastAsia="Times New Roman" w:hAnsi="Times New Roman"/>
          <w:szCs w:val="24"/>
        </w:rPr>
        <w:t xml:space="preserve"> 2</w:t>
      </w:r>
    </w:p>
    <w:p w:rsidR="00602F08" w:rsidRPr="00EE5C55" w:rsidRDefault="00602F08" w:rsidP="00EA4E4C">
      <w:pPr>
        <w:tabs>
          <w:tab w:val="left" w:pos="1440"/>
          <w:tab w:val="left" w:pos="2160"/>
          <w:tab w:val="left" w:pos="2520"/>
          <w:tab w:val="left" w:pos="8460"/>
          <w:tab w:val="left" w:pos="9360"/>
        </w:tabs>
        <w:ind w:left="1080"/>
        <w:rPr>
          <w:rFonts w:ascii="Times New Roman" w:hAnsi="Times New Roman"/>
          <w:sz w:val="20"/>
        </w:rPr>
      </w:pPr>
    </w:p>
    <w:p w:rsidR="00602F08" w:rsidRDefault="00602F08" w:rsidP="004028A6">
      <w:pPr>
        <w:numPr>
          <w:ilvl w:val="0"/>
          <w:numId w:val="4"/>
        </w:numPr>
        <w:tabs>
          <w:tab w:val="left" w:pos="1440"/>
          <w:tab w:val="left" w:pos="2160"/>
          <w:tab w:val="left" w:pos="2520"/>
          <w:tab w:val="left" w:pos="8460"/>
          <w:tab w:val="left" w:pos="9360"/>
        </w:tabs>
        <w:spacing w:after="60"/>
        <w:rPr>
          <w:rFonts w:ascii="Times New Roman" w:hAnsi="Times New Roman"/>
          <w:szCs w:val="24"/>
        </w:rPr>
      </w:pPr>
      <w:r>
        <w:rPr>
          <w:rFonts w:ascii="Times New Roman" w:hAnsi="Times New Roman"/>
          <w:szCs w:val="24"/>
        </w:rPr>
        <w:t xml:space="preserve">Motion was made and seconded to waive the two-week rule and consider the proposed revisions to the Chemistry </w:t>
      </w:r>
      <w:r w:rsidR="0092667B">
        <w:rPr>
          <w:rFonts w:ascii="Times New Roman" w:hAnsi="Times New Roman"/>
          <w:szCs w:val="24"/>
        </w:rPr>
        <w:t>C</w:t>
      </w:r>
      <w:r>
        <w:rPr>
          <w:rFonts w:ascii="Times New Roman" w:hAnsi="Times New Roman"/>
          <w:szCs w:val="24"/>
        </w:rPr>
        <w:t>ertification</w:t>
      </w:r>
      <w:r w:rsidR="0092667B">
        <w:rPr>
          <w:rFonts w:ascii="Times New Roman" w:hAnsi="Times New Roman"/>
          <w:szCs w:val="24"/>
        </w:rPr>
        <w:t xml:space="preserve"> – Adolescence Education 7-12 program. Motion passed 37 – 2</w:t>
      </w:r>
    </w:p>
    <w:p w:rsidR="0092667B" w:rsidRPr="00EE5C55" w:rsidRDefault="0092667B" w:rsidP="00EA4E4C">
      <w:pPr>
        <w:tabs>
          <w:tab w:val="left" w:pos="1440"/>
          <w:tab w:val="left" w:pos="2160"/>
          <w:tab w:val="left" w:pos="2520"/>
          <w:tab w:val="left" w:pos="8460"/>
          <w:tab w:val="left" w:pos="9360"/>
        </w:tabs>
        <w:ind w:left="1080"/>
        <w:rPr>
          <w:rFonts w:ascii="Times New Roman" w:hAnsi="Times New Roman"/>
          <w:sz w:val="20"/>
        </w:rPr>
      </w:pPr>
    </w:p>
    <w:p w:rsidR="0092667B" w:rsidRDefault="0092667B" w:rsidP="0092667B">
      <w:pPr>
        <w:numPr>
          <w:ilvl w:val="0"/>
          <w:numId w:val="4"/>
        </w:numPr>
        <w:tabs>
          <w:tab w:val="left" w:pos="1080"/>
          <w:tab w:val="left" w:pos="2160"/>
          <w:tab w:val="left" w:pos="2520"/>
          <w:tab w:val="left" w:pos="7020"/>
        </w:tabs>
        <w:spacing w:after="60"/>
        <w:rPr>
          <w:rFonts w:ascii="Times New Roman" w:hAnsi="Times New Roman"/>
          <w:b/>
          <w:szCs w:val="24"/>
        </w:rPr>
      </w:pPr>
      <w:r w:rsidRPr="0092667B">
        <w:rPr>
          <w:rFonts w:ascii="Times New Roman" w:hAnsi="Times New Roman"/>
          <w:szCs w:val="24"/>
        </w:rPr>
        <w:t xml:space="preserve">Proposed revisions to </w:t>
      </w:r>
      <w:r w:rsidRPr="0092667B">
        <w:rPr>
          <w:rFonts w:ascii="Times New Roman" w:hAnsi="Times New Roman"/>
          <w:b/>
          <w:szCs w:val="24"/>
        </w:rPr>
        <w:t>Chemistry Certification – Adolescence Education 7-12 program</w:t>
      </w:r>
    </w:p>
    <w:p w:rsidR="0092667B" w:rsidRPr="0092667B" w:rsidRDefault="0092667B" w:rsidP="0092667B">
      <w:pPr>
        <w:tabs>
          <w:tab w:val="left" w:pos="1440"/>
          <w:tab w:val="left" w:pos="2160"/>
          <w:tab w:val="left" w:pos="2520"/>
          <w:tab w:val="left" w:pos="8460"/>
          <w:tab w:val="left" w:pos="9360"/>
        </w:tabs>
        <w:spacing w:after="60"/>
        <w:ind w:left="10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2667B">
        <w:rPr>
          <w:rFonts w:ascii="Times New Roman" w:hAnsi="Times New Roman"/>
          <w:b/>
          <w:szCs w:val="24"/>
        </w:rPr>
        <w:t>Passed</w:t>
      </w:r>
      <w:r w:rsidRPr="0092667B">
        <w:rPr>
          <w:rFonts w:ascii="Times New Roman" w:hAnsi="Times New Roman"/>
          <w:szCs w:val="24"/>
        </w:rPr>
        <w:tab/>
        <w:t>42 – 2</w:t>
      </w:r>
    </w:p>
    <w:p w:rsidR="0092667B" w:rsidRPr="00EE5C55" w:rsidRDefault="0092667B" w:rsidP="00EA4E4C">
      <w:pPr>
        <w:tabs>
          <w:tab w:val="left" w:pos="1440"/>
          <w:tab w:val="left" w:pos="2160"/>
          <w:tab w:val="left" w:pos="2520"/>
          <w:tab w:val="left" w:pos="8460"/>
          <w:tab w:val="left" w:pos="9360"/>
        </w:tabs>
        <w:ind w:left="1080"/>
        <w:rPr>
          <w:rFonts w:ascii="Times New Roman" w:hAnsi="Times New Roman"/>
          <w:sz w:val="20"/>
        </w:rPr>
      </w:pPr>
    </w:p>
    <w:p w:rsidR="00546870" w:rsidRDefault="0092667B" w:rsidP="0092667B">
      <w:pPr>
        <w:numPr>
          <w:ilvl w:val="0"/>
          <w:numId w:val="4"/>
        </w:numPr>
        <w:tabs>
          <w:tab w:val="left" w:pos="1440"/>
          <w:tab w:val="left" w:pos="2160"/>
          <w:tab w:val="left" w:pos="2520"/>
          <w:tab w:val="left" w:pos="8460"/>
          <w:tab w:val="left" w:pos="9360"/>
        </w:tabs>
        <w:spacing w:after="60"/>
        <w:rPr>
          <w:rFonts w:ascii="Times New Roman" w:hAnsi="Times New Roman"/>
          <w:szCs w:val="24"/>
        </w:rPr>
      </w:pPr>
      <w:r w:rsidRPr="0092667B">
        <w:rPr>
          <w:rFonts w:ascii="Times New Roman" w:hAnsi="Times New Roman"/>
          <w:szCs w:val="24"/>
        </w:rPr>
        <w:t xml:space="preserve">Proposed revisions to </w:t>
      </w:r>
      <w:r w:rsidRPr="0092667B">
        <w:rPr>
          <w:rFonts w:ascii="Times New Roman" w:hAnsi="Times New Roman"/>
          <w:b/>
          <w:szCs w:val="24"/>
        </w:rPr>
        <w:t>Public Justice minor</w:t>
      </w:r>
      <w:r w:rsidRPr="0092667B">
        <w:rPr>
          <w:rFonts w:ascii="Times New Roman" w:hAnsi="Times New Roman"/>
          <w:szCs w:val="24"/>
        </w:rPr>
        <w:tab/>
      </w:r>
      <w:r w:rsidRPr="0092667B">
        <w:rPr>
          <w:rFonts w:ascii="Times New Roman" w:hAnsi="Times New Roman"/>
          <w:b/>
          <w:szCs w:val="24"/>
        </w:rPr>
        <w:t>Passed</w:t>
      </w:r>
      <w:r w:rsidRPr="0092667B">
        <w:rPr>
          <w:rFonts w:ascii="Times New Roman" w:hAnsi="Times New Roman"/>
          <w:szCs w:val="24"/>
        </w:rPr>
        <w:tab/>
        <w:t>4</w:t>
      </w:r>
      <w:r w:rsidR="004908F6">
        <w:rPr>
          <w:rFonts w:ascii="Times New Roman" w:hAnsi="Times New Roman"/>
          <w:szCs w:val="24"/>
        </w:rPr>
        <w:t>1</w:t>
      </w:r>
      <w:r w:rsidRPr="0092667B">
        <w:rPr>
          <w:rFonts w:ascii="Times New Roman" w:hAnsi="Times New Roman"/>
          <w:szCs w:val="24"/>
        </w:rPr>
        <w:t xml:space="preserve"> – 1</w:t>
      </w:r>
    </w:p>
    <w:p w:rsidR="0092667B" w:rsidRDefault="0092667B" w:rsidP="0092667B">
      <w:pPr>
        <w:tabs>
          <w:tab w:val="left" w:pos="1440"/>
          <w:tab w:val="left" w:pos="2160"/>
          <w:tab w:val="left" w:pos="2520"/>
          <w:tab w:val="left" w:pos="8460"/>
          <w:tab w:val="left" w:pos="9360"/>
        </w:tabs>
        <w:spacing w:after="60"/>
        <w:ind w:left="1080"/>
        <w:rPr>
          <w:rFonts w:ascii="Times New Roman" w:hAnsi="Times New Roman"/>
          <w:szCs w:val="24"/>
        </w:rPr>
      </w:pPr>
    </w:p>
    <w:p w:rsidR="0092667B" w:rsidRPr="00EE5C55" w:rsidRDefault="0092667B" w:rsidP="00EA4E4C">
      <w:pPr>
        <w:tabs>
          <w:tab w:val="left" w:pos="1440"/>
          <w:tab w:val="left" w:pos="2160"/>
          <w:tab w:val="left" w:pos="2520"/>
          <w:tab w:val="left" w:pos="8460"/>
          <w:tab w:val="left" w:pos="9360"/>
        </w:tabs>
        <w:ind w:left="1080"/>
        <w:rPr>
          <w:rFonts w:ascii="Times New Roman" w:hAnsi="Times New Roman"/>
          <w:sz w:val="20"/>
        </w:rPr>
      </w:pPr>
    </w:p>
    <w:p w:rsidR="0092667B" w:rsidRPr="0092667B" w:rsidRDefault="0092667B" w:rsidP="0092667B">
      <w:pPr>
        <w:numPr>
          <w:ilvl w:val="0"/>
          <w:numId w:val="10"/>
        </w:numPr>
        <w:tabs>
          <w:tab w:val="left" w:pos="1080"/>
          <w:tab w:val="left" w:pos="2160"/>
          <w:tab w:val="left" w:pos="2520"/>
        </w:tabs>
        <w:spacing w:after="60"/>
        <w:ind w:left="1080"/>
        <w:rPr>
          <w:rFonts w:ascii="Times New Roman" w:hAnsi="Times New Roman"/>
          <w:szCs w:val="24"/>
        </w:rPr>
      </w:pPr>
      <w:r w:rsidRPr="0092667B">
        <w:rPr>
          <w:rFonts w:ascii="Times New Roman" w:hAnsi="Times New Roman"/>
          <w:szCs w:val="24"/>
        </w:rPr>
        <w:t>Proposed revisions to Faculty Bylaws:</w:t>
      </w:r>
    </w:p>
    <w:p w:rsidR="0092667B" w:rsidRPr="006F65C0" w:rsidRDefault="0092667B" w:rsidP="006F65C0">
      <w:pPr>
        <w:tabs>
          <w:tab w:val="left" w:pos="9360"/>
        </w:tabs>
        <w:spacing w:after="79"/>
        <w:ind w:left="720" w:right="864" w:firstLine="360"/>
        <w:jc w:val="both"/>
        <w:rPr>
          <w:b/>
          <w:color w:val="0070C0"/>
          <w:sz w:val="26"/>
        </w:rPr>
      </w:pPr>
      <w:r w:rsidRPr="006F65C0">
        <w:rPr>
          <w:b/>
          <w:color w:val="0070C0"/>
          <w:sz w:val="26"/>
        </w:rPr>
        <w:t>Article XI – Procedure and Voting</w:t>
      </w:r>
      <w:r w:rsidR="00834CA1" w:rsidRPr="006F65C0">
        <w:rPr>
          <w:b/>
          <w:color w:val="0070C0"/>
          <w:sz w:val="26"/>
        </w:rPr>
        <w:tab/>
      </w:r>
      <w:r w:rsidR="00834CA1" w:rsidRPr="006F65C0">
        <w:rPr>
          <w:b/>
          <w:color w:val="0070C0"/>
          <w:sz w:val="26"/>
        </w:rPr>
        <w:tab/>
      </w:r>
      <w:r w:rsidR="00834CA1" w:rsidRPr="006F65C0">
        <w:rPr>
          <w:b/>
          <w:color w:val="0070C0"/>
          <w:sz w:val="26"/>
        </w:rPr>
        <w:tab/>
      </w:r>
      <w:r w:rsidR="00834CA1" w:rsidRPr="006F65C0">
        <w:rPr>
          <w:b/>
          <w:color w:val="0070C0"/>
          <w:sz w:val="26"/>
        </w:rPr>
        <w:tab/>
      </w:r>
      <w:r w:rsidR="00834CA1" w:rsidRPr="006F65C0">
        <w:rPr>
          <w:b/>
          <w:color w:val="0070C0"/>
          <w:sz w:val="26"/>
        </w:rPr>
        <w:tab/>
      </w:r>
    </w:p>
    <w:p w:rsidR="004908F6" w:rsidRPr="006F65C0" w:rsidRDefault="004908F6" w:rsidP="00834CA1">
      <w:pPr>
        <w:tabs>
          <w:tab w:val="left" w:pos="9360"/>
        </w:tabs>
        <w:spacing w:after="79"/>
        <w:ind w:left="720" w:right="864" w:firstLine="360"/>
        <w:jc w:val="both"/>
        <w:rPr>
          <w:b/>
          <w:color w:val="0070C0"/>
          <w:sz w:val="27"/>
        </w:rPr>
      </w:pPr>
      <w:proofErr w:type="gramStart"/>
      <w:r w:rsidRPr="006F65C0">
        <w:rPr>
          <w:b/>
          <w:color w:val="0070C0"/>
          <w:sz w:val="26"/>
        </w:rPr>
        <w:t>Section 5.</w:t>
      </w:r>
      <w:proofErr w:type="gramEnd"/>
      <w:r w:rsidRPr="006F65C0">
        <w:rPr>
          <w:b/>
          <w:color w:val="0070C0"/>
          <w:sz w:val="26"/>
        </w:rPr>
        <w:t xml:space="preserve"> Voting</w:t>
      </w:r>
    </w:p>
    <w:p w:rsidR="004908F6" w:rsidRDefault="004908F6" w:rsidP="004908F6">
      <w:pPr>
        <w:numPr>
          <w:ilvl w:val="0"/>
          <w:numId w:val="11"/>
        </w:numPr>
        <w:tabs>
          <w:tab w:val="left" w:pos="9360"/>
        </w:tabs>
        <w:spacing w:after="120"/>
        <w:ind w:left="1440" w:right="864"/>
        <w:jc w:val="both"/>
        <w:rPr>
          <w:sz w:val="23"/>
        </w:rPr>
      </w:pPr>
      <w:r>
        <w:rPr>
          <w:sz w:val="23"/>
        </w:rPr>
        <w:t xml:space="preserve">Voting on all questions </w:t>
      </w:r>
      <w:r>
        <w:rPr>
          <w:b/>
          <w:sz w:val="23"/>
          <w:u w:val="single"/>
        </w:rPr>
        <w:t xml:space="preserve">put before the Faculty Assembly </w:t>
      </w:r>
      <w:r>
        <w:rPr>
          <w:sz w:val="23"/>
        </w:rPr>
        <w:t xml:space="preserve">shall be </w:t>
      </w:r>
      <w:r>
        <w:rPr>
          <w:strike/>
          <w:sz w:val="23"/>
        </w:rPr>
        <w:t>by hand count except for the following</w:t>
      </w:r>
      <w:r>
        <w:rPr>
          <w:sz w:val="23"/>
        </w:rPr>
        <w:t xml:space="preserve"> </w:t>
      </w:r>
      <w:r>
        <w:rPr>
          <w:b/>
          <w:sz w:val="23"/>
          <w:u w:val="single"/>
        </w:rPr>
        <w:t>initiated by the chair, using the following methods</w:t>
      </w:r>
      <w:r>
        <w:rPr>
          <w:sz w:val="23"/>
        </w:rPr>
        <w:t>:</w:t>
      </w:r>
    </w:p>
    <w:p w:rsidR="004908F6" w:rsidRDefault="004908F6" w:rsidP="004908F6">
      <w:pPr>
        <w:pStyle w:val="Outline0011"/>
        <w:widowControl/>
        <w:numPr>
          <w:ilvl w:val="0"/>
          <w:numId w:val="12"/>
        </w:numPr>
        <w:tabs>
          <w:tab w:val="clear" w:pos="1440"/>
          <w:tab w:val="left" w:pos="9360"/>
        </w:tabs>
        <w:spacing w:after="120"/>
        <w:ind w:left="1440" w:right="864"/>
        <w:jc w:val="both"/>
        <w:rPr>
          <w:b/>
          <w:sz w:val="23"/>
          <w:u w:val="single"/>
        </w:rPr>
      </w:pPr>
      <w:r>
        <w:rPr>
          <w:b/>
          <w:sz w:val="23"/>
          <w:u w:val="single"/>
        </w:rPr>
        <w:t>Hand or voice</w:t>
      </w:r>
      <w:r>
        <w:rPr>
          <w:sz w:val="23"/>
        </w:rPr>
        <w:t>, or</w:t>
      </w:r>
    </w:p>
    <w:p w:rsidR="004908F6" w:rsidRDefault="004908F6" w:rsidP="004908F6">
      <w:pPr>
        <w:pStyle w:val="Outline0011"/>
        <w:widowControl/>
        <w:numPr>
          <w:ilvl w:val="0"/>
          <w:numId w:val="12"/>
        </w:numPr>
        <w:tabs>
          <w:tab w:val="clear" w:pos="1440"/>
          <w:tab w:val="left" w:pos="9360"/>
        </w:tabs>
        <w:spacing w:after="120"/>
        <w:ind w:left="1440" w:right="864"/>
        <w:jc w:val="both"/>
        <w:rPr>
          <w:sz w:val="22"/>
        </w:rPr>
      </w:pPr>
      <w:proofErr w:type="gramStart"/>
      <w:r>
        <w:rPr>
          <w:sz w:val="23"/>
        </w:rPr>
        <w:t>a</w:t>
      </w:r>
      <w:proofErr w:type="gramEnd"/>
      <w:r>
        <w:rPr>
          <w:sz w:val="23"/>
        </w:rPr>
        <w:t xml:space="preserve"> secret ballot</w:t>
      </w:r>
      <w:r>
        <w:rPr>
          <w:b/>
          <w:sz w:val="23"/>
          <w:u w:val="single"/>
        </w:rPr>
        <w:t>, which shall be performed by electronic device; with said electronic device having been approved for use by the Executive Board</w:t>
      </w:r>
      <w:r>
        <w:rPr>
          <w:b/>
          <w:strike/>
          <w:sz w:val="23"/>
          <w:u w:val="single"/>
        </w:rPr>
        <w:t>.</w:t>
      </w:r>
      <w:r>
        <w:rPr>
          <w:b/>
          <w:sz w:val="23"/>
        </w:rPr>
        <w:t xml:space="preserve"> </w:t>
      </w:r>
      <w:proofErr w:type="gramStart"/>
      <w:r>
        <w:rPr>
          <w:strike/>
          <w:sz w:val="23"/>
        </w:rPr>
        <w:t>is</w:t>
      </w:r>
      <w:proofErr w:type="gramEnd"/>
      <w:r>
        <w:rPr>
          <w:strike/>
          <w:sz w:val="23"/>
        </w:rPr>
        <w:t xml:space="preserve"> authorized by invoking subsection c) below. Voting shall not be by secret ballot except as provided for in these </w:t>
      </w:r>
      <w:r>
        <w:rPr>
          <w:b/>
          <w:i/>
          <w:strike/>
          <w:sz w:val="23"/>
        </w:rPr>
        <w:t>Bylaws</w:t>
      </w:r>
      <w:r>
        <w:rPr>
          <w:strike/>
          <w:sz w:val="23"/>
        </w:rPr>
        <w:t>, as in Article IX, Section 5 and in b) and c) below</w:t>
      </w:r>
      <w:r>
        <w:rPr>
          <w:sz w:val="23"/>
        </w:rPr>
        <w:t xml:space="preserve">. </w:t>
      </w:r>
      <w:r>
        <w:rPr>
          <w:strike/>
          <w:sz w:val="23"/>
        </w:rPr>
        <w:t>Counting of votes may be done by machine, if the house wishes.</w:t>
      </w:r>
      <w:r>
        <w:rPr>
          <w:b/>
          <w:sz w:val="23"/>
          <w:u w:val="single"/>
        </w:rPr>
        <w:t>, or</w:t>
      </w:r>
    </w:p>
    <w:p w:rsidR="004908F6" w:rsidRDefault="004908F6" w:rsidP="004908F6">
      <w:pPr>
        <w:pStyle w:val="Outline0011"/>
        <w:widowControl/>
        <w:numPr>
          <w:ilvl w:val="0"/>
          <w:numId w:val="12"/>
        </w:numPr>
        <w:tabs>
          <w:tab w:val="clear" w:pos="1440"/>
          <w:tab w:val="left" w:pos="9360"/>
        </w:tabs>
        <w:spacing w:after="120"/>
        <w:ind w:left="1440" w:right="864"/>
        <w:jc w:val="both"/>
        <w:rPr>
          <w:sz w:val="22"/>
        </w:rPr>
      </w:pPr>
      <w:proofErr w:type="gramStart"/>
      <w:r>
        <w:rPr>
          <w:sz w:val="23"/>
        </w:rPr>
        <w:t>a</w:t>
      </w:r>
      <w:proofErr w:type="gramEnd"/>
      <w:r>
        <w:rPr>
          <w:sz w:val="23"/>
        </w:rPr>
        <w:t xml:space="preserve"> roll-call vote.</w:t>
      </w:r>
    </w:p>
    <w:p w:rsidR="004908F6" w:rsidRDefault="004908F6" w:rsidP="004908F6">
      <w:pPr>
        <w:numPr>
          <w:ilvl w:val="0"/>
          <w:numId w:val="11"/>
        </w:numPr>
        <w:tabs>
          <w:tab w:val="left" w:pos="9360"/>
        </w:tabs>
        <w:spacing w:after="120"/>
        <w:ind w:left="1440" w:right="864"/>
        <w:jc w:val="both"/>
        <w:rPr>
          <w:sz w:val="23"/>
        </w:rPr>
      </w:pPr>
      <w:r>
        <w:rPr>
          <w:sz w:val="23"/>
        </w:rPr>
        <w:t xml:space="preserve">All votes concerning the recommendation or appointment of personnel to councils and committees of the Assembly shall be decided by secret ballot. </w:t>
      </w:r>
    </w:p>
    <w:p w:rsidR="004908F6" w:rsidRDefault="004908F6" w:rsidP="004908F6">
      <w:pPr>
        <w:numPr>
          <w:ilvl w:val="0"/>
          <w:numId w:val="11"/>
        </w:numPr>
        <w:tabs>
          <w:tab w:val="left" w:pos="9360"/>
        </w:tabs>
        <w:spacing w:after="120"/>
        <w:ind w:left="1440" w:right="864"/>
        <w:jc w:val="both"/>
        <w:rPr>
          <w:sz w:val="23"/>
        </w:rPr>
      </w:pPr>
      <w:r w:rsidRPr="00E34061">
        <w:rPr>
          <w:sz w:val="23"/>
        </w:rPr>
        <w:t xml:space="preserve">A </w:t>
      </w:r>
      <w:r w:rsidRPr="00E34061">
        <w:rPr>
          <w:strike/>
          <w:sz w:val="23"/>
        </w:rPr>
        <w:t>secret ballot</w:t>
      </w:r>
      <w:r w:rsidRPr="00E34061">
        <w:rPr>
          <w:b/>
          <w:sz w:val="23"/>
          <w:u w:val="single"/>
        </w:rPr>
        <w:t xml:space="preserve"> roll call vote</w:t>
      </w:r>
      <w:r w:rsidRPr="00E34061">
        <w:rPr>
          <w:sz w:val="23"/>
        </w:rPr>
        <w:t xml:space="preserve"> on any other matter before the Assembly may be requested by any member of the Assembly. Upon request, the chair shall poll the Assembly by a hand count. If a majority of those voting agree, the vote shall be </w:t>
      </w:r>
      <w:r w:rsidRPr="00E34061">
        <w:rPr>
          <w:strike/>
          <w:sz w:val="23"/>
        </w:rPr>
        <w:t>secret</w:t>
      </w:r>
      <w:r w:rsidRPr="00E34061">
        <w:rPr>
          <w:sz w:val="23"/>
        </w:rPr>
        <w:t xml:space="preserve"> </w:t>
      </w:r>
      <w:r w:rsidRPr="00E34061">
        <w:rPr>
          <w:b/>
          <w:sz w:val="23"/>
          <w:u w:val="single"/>
        </w:rPr>
        <w:t xml:space="preserve">by roll </w:t>
      </w:r>
      <w:proofErr w:type="gramStart"/>
      <w:r w:rsidRPr="00E34061">
        <w:rPr>
          <w:b/>
          <w:sz w:val="23"/>
          <w:u w:val="single"/>
        </w:rPr>
        <w:t xml:space="preserve">call </w:t>
      </w:r>
      <w:r w:rsidRPr="00E34061">
        <w:rPr>
          <w:sz w:val="23"/>
        </w:rPr>
        <w:t>.</w:t>
      </w:r>
      <w:proofErr w:type="gramEnd"/>
      <w:r w:rsidRPr="00E34061">
        <w:rPr>
          <w:sz w:val="23"/>
        </w:rPr>
        <w:t xml:space="preserve"> </w:t>
      </w:r>
      <w:r w:rsidRPr="00E34061">
        <w:rPr>
          <w:strike/>
          <w:sz w:val="23"/>
        </w:rPr>
        <w:t>A positive vote will disallow a roll-call vote as an option.</w:t>
      </w:r>
    </w:p>
    <w:p w:rsidR="004908F6" w:rsidRPr="00EE3E23" w:rsidRDefault="004908F6" w:rsidP="004908F6">
      <w:pPr>
        <w:numPr>
          <w:ilvl w:val="0"/>
          <w:numId w:val="11"/>
        </w:numPr>
        <w:tabs>
          <w:tab w:val="left" w:pos="9360"/>
        </w:tabs>
        <w:spacing w:after="120"/>
        <w:ind w:left="1440" w:right="864"/>
        <w:jc w:val="both"/>
        <w:rPr>
          <w:b/>
          <w:sz w:val="23"/>
        </w:rPr>
      </w:pPr>
      <w:r w:rsidRPr="00EE3E23">
        <w:rPr>
          <w:b/>
          <w:sz w:val="23"/>
          <w:u w:val="single"/>
        </w:rPr>
        <w:t>Voting on all matters before the Faculty Assembly shall be conducted with the eligible voting member being physically present, and having signed the attendance form.</w:t>
      </w:r>
    </w:p>
    <w:p w:rsidR="004908F6" w:rsidRPr="00EE3E23" w:rsidRDefault="004908F6" w:rsidP="004908F6">
      <w:pPr>
        <w:numPr>
          <w:ilvl w:val="0"/>
          <w:numId w:val="11"/>
        </w:numPr>
        <w:tabs>
          <w:tab w:val="left" w:pos="9360"/>
        </w:tabs>
        <w:spacing w:after="120"/>
        <w:ind w:left="1440" w:right="864"/>
        <w:jc w:val="both"/>
        <w:rPr>
          <w:b/>
          <w:sz w:val="23"/>
        </w:rPr>
      </w:pPr>
      <w:r w:rsidRPr="00EE3E23">
        <w:rPr>
          <w:b/>
          <w:sz w:val="23"/>
          <w:u w:val="single"/>
        </w:rPr>
        <w:t>Voting on all matters before the General Faculty shall be by voice vote.</w:t>
      </w:r>
      <w:r w:rsidRPr="00EE3E23">
        <w:rPr>
          <w:b/>
          <w:sz w:val="22"/>
          <w:u w:val="single"/>
        </w:rPr>
        <w:t xml:space="preserve"> If a voice vote is challenged, a hand vote will decide the matter.</w:t>
      </w:r>
    </w:p>
    <w:p w:rsidR="00834CA1" w:rsidRPr="006F65C0" w:rsidRDefault="00834CA1" w:rsidP="006F65C0">
      <w:pPr>
        <w:tabs>
          <w:tab w:val="left" w:pos="1440"/>
          <w:tab w:val="left" w:pos="2160"/>
          <w:tab w:val="left" w:pos="2520"/>
          <w:tab w:val="left" w:pos="8460"/>
          <w:tab w:val="left" w:pos="9360"/>
        </w:tabs>
        <w:spacing w:after="60"/>
        <w:ind w:left="1080"/>
        <w:rPr>
          <w:rFonts w:ascii="Times New Roman" w:hAnsi="Times New Roman"/>
          <w:szCs w:val="24"/>
        </w:rPr>
      </w:pPr>
      <w:r>
        <w:rPr>
          <w:rFonts w:ascii="Times New Roman" w:hAnsi="Times New Roman"/>
          <w:szCs w:val="24"/>
        </w:rPr>
        <w:t xml:space="preserve">Motion was made and seconded to modify the second sentence of Item e to replace </w:t>
      </w:r>
      <w:proofErr w:type="gramStart"/>
      <w:r w:rsidRPr="006F65C0">
        <w:rPr>
          <w:rFonts w:ascii="Times New Roman" w:hAnsi="Times New Roman"/>
          <w:b/>
          <w:szCs w:val="24"/>
          <w:u w:val="single"/>
        </w:rPr>
        <w:t>If</w:t>
      </w:r>
      <w:proofErr w:type="gramEnd"/>
      <w:r w:rsidRPr="006F65C0">
        <w:rPr>
          <w:rFonts w:ascii="Times New Roman" w:hAnsi="Times New Roman"/>
          <w:b/>
          <w:szCs w:val="24"/>
          <w:u w:val="single"/>
        </w:rPr>
        <w:t xml:space="preserve"> a voice vote …</w:t>
      </w:r>
      <w:r>
        <w:rPr>
          <w:rFonts w:ascii="Times New Roman" w:hAnsi="Times New Roman"/>
          <w:szCs w:val="24"/>
        </w:rPr>
        <w:t xml:space="preserve"> with </w:t>
      </w:r>
      <w:r w:rsidRPr="00834CA1">
        <w:rPr>
          <w:b/>
          <w:sz w:val="23"/>
        </w:rPr>
        <w:t xml:space="preserve">If a majority of those voting agree, the vote shall be by roll </w:t>
      </w:r>
      <w:r w:rsidR="006F65C0" w:rsidRPr="00834CA1">
        <w:rPr>
          <w:b/>
          <w:sz w:val="23"/>
        </w:rPr>
        <w:t>call</w:t>
      </w:r>
      <w:r w:rsidR="006F65C0" w:rsidRPr="00E34061">
        <w:rPr>
          <w:b/>
          <w:sz w:val="23"/>
          <w:u w:val="single"/>
        </w:rPr>
        <w:t>.</w:t>
      </w:r>
      <w:r w:rsidR="006F65C0">
        <w:rPr>
          <w:sz w:val="23"/>
        </w:rPr>
        <w:t xml:space="preserve"> This motion passed 44 – 0.</w:t>
      </w:r>
    </w:p>
    <w:p w:rsidR="006F65C0" w:rsidRDefault="006F65C0" w:rsidP="006F65C0">
      <w:pPr>
        <w:tabs>
          <w:tab w:val="left" w:pos="1440"/>
          <w:tab w:val="left" w:pos="2160"/>
          <w:tab w:val="left" w:pos="2520"/>
          <w:tab w:val="left" w:pos="8460"/>
          <w:tab w:val="left" w:pos="9360"/>
        </w:tabs>
        <w:spacing w:after="60"/>
        <w:ind w:left="1080"/>
        <w:rPr>
          <w:rFonts w:ascii="Times New Roman" w:hAnsi="Times New Roman"/>
          <w:szCs w:val="24"/>
        </w:rPr>
      </w:pPr>
      <w:r>
        <w:rPr>
          <w:sz w:val="23"/>
        </w:rPr>
        <w:t>Motion with revised wording</w:t>
      </w:r>
      <w:r>
        <w:rPr>
          <w:sz w:val="23"/>
        </w:rPr>
        <w:tab/>
      </w:r>
      <w:r w:rsidRPr="00BA7B43">
        <w:rPr>
          <w:rFonts w:ascii="Times New Roman" w:eastAsia="Times New Roman" w:hAnsi="Times New Roman"/>
          <w:b/>
          <w:szCs w:val="24"/>
        </w:rPr>
        <w:t>Passed</w:t>
      </w:r>
      <w:r w:rsidRPr="00BA7B43">
        <w:rPr>
          <w:rFonts w:ascii="Times New Roman" w:eastAsia="Times New Roman" w:hAnsi="Times New Roman"/>
          <w:b/>
          <w:szCs w:val="24"/>
        </w:rPr>
        <w:tab/>
      </w:r>
      <w:r w:rsidRPr="00BA7B43">
        <w:rPr>
          <w:rFonts w:ascii="Times New Roman" w:eastAsia="Times New Roman" w:hAnsi="Times New Roman"/>
          <w:szCs w:val="24"/>
        </w:rPr>
        <w:t>4</w:t>
      </w:r>
      <w:r>
        <w:rPr>
          <w:rFonts w:ascii="Times New Roman" w:eastAsia="Times New Roman" w:hAnsi="Times New Roman"/>
          <w:szCs w:val="24"/>
        </w:rPr>
        <w:t>4</w:t>
      </w:r>
      <w:r w:rsidRPr="00BA7B43">
        <w:rPr>
          <w:rFonts w:ascii="Times New Roman" w:eastAsia="Times New Roman" w:hAnsi="Times New Roman"/>
          <w:szCs w:val="24"/>
        </w:rPr>
        <w:t xml:space="preserve"> –</w:t>
      </w:r>
      <w:r>
        <w:rPr>
          <w:rFonts w:ascii="Times New Roman" w:eastAsia="Times New Roman" w:hAnsi="Times New Roman"/>
          <w:szCs w:val="24"/>
        </w:rPr>
        <w:t xml:space="preserve"> 0</w:t>
      </w:r>
    </w:p>
    <w:p w:rsidR="00834CA1" w:rsidRPr="0092667B" w:rsidRDefault="00834CA1" w:rsidP="0092667B">
      <w:pPr>
        <w:shd w:val="clear" w:color="auto" w:fill="FFFFFF"/>
        <w:spacing w:after="60"/>
        <w:ind w:left="1080"/>
        <w:rPr>
          <w:rFonts w:ascii="Times New Roman" w:eastAsia="Times New Roman" w:hAnsi="Times New Roman"/>
          <w:color w:val="222222"/>
          <w:szCs w:val="24"/>
        </w:rPr>
      </w:pPr>
    </w:p>
    <w:p w:rsidR="006F65C0" w:rsidRPr="006F65C0" w:rsidRDefault="006F65C0" w:rsidP="006F65C0">
      <w:pPr>
        <w:tabs>
          <w:tab w:val="left" w:pos="9360"/>
        </w:tabs>
        <w:spacing w:after="79"/>
        <w:ind w:left="720" w:right="864" w:firstLine="360"/>
        <w:jc w:val="both"/>
        <w:rPr>
          <w:b/>
          <w:color w:val="0070C0"/>
          <w:sz w:val="26"/>
        </w:rPr>
      </w:pPr>
      <w:r w:rsidRPr="006F65C0">
        <w:rPr>
          <w:b/>
          <w:color w:val="0070C0"/>
          <w:sz w:val="26"/>
        </w:rPr>
        <w:t>Article XV – Admissions &amp; Student Services Council</w:t>
      </w:r>
    </w:p>
    <w:p w:rsidR="0092667B" w:rsidRDefault="006F65C0" w:rsidP="0092667B">
      <w:pPr>
        <w:tabs>
          <w:tab w:val="left" w:pos="1440"/>
          <w:tab w:val="left" w:pos="2160"/>
          <w:tab w:val="left" w:pos="2520"/>
          <w:tab w:val="left" w:pos="8460"/>
          <w:tab w:val="left" w:pos="9360"/>
        </w:tabs>
        <w:spacing w:after="60"/>
        <w:ind w:left="1080"/>
        <w:rPr>
          <w:rFonts w:ascii="Times New Roman" w:hAnsi="Times New Roman"/>
          <w:szCs w:val="24"/>
        </w:rPr>
      </w:pPr>
      <w:r>
        <w:rPr>
          <w:rFonts w:ascii="Times New Roman" w:hAnsi="Times New Roman"/>
          <w:szCs w:val="24"/>
        </w:rPr>
        <w:t>Amend as follows:</w:t>
      </w:r>
      <w:r>
        <w:rPr>
          <w:rFonts w:ascii="Times New Roman" w:hAnsi="Times New Roman"/>
          <w:szCs w:val="24"/>
        </w:rPr>
        <w:tab/>
      </w:r>
      <w:r w:rsidRPr="0092667B">
        <w:rPr>
          <w:rFonts w:ascii="Times New Roman" w:hAnsi="Times New Roman"/>
          <w:b/>
          <w:szCs w:val="24"/>
        </w:rPr>
        <w:t>Passed</w:t>
      </w:r>
      <w:r w:rsidRPr="0092667B">
        <w:rPr>
          <w:rFonts w:ascii="Times New Roman" w:hAnsi="Times New Roman"/>
          <w:szCs w:val="24"/>
        </w:rPr>
        <w:tab/>
        <w:t>4</w:t>
      </w:r>
      <w:r>
        <w:rPr>
          <w:rFonts w:ascii="Times New Roman" w:hAnsi="Times New Roman"/>
          <w:szCs w:val="24"/>
        </w:rPr>
        <w:t>1</w:t>
      </w:r>
      <w:r w:rsidRPr="0092667B">
        <w:rPr>
          <w:rFonts w:ascii="Times New Roman" w:hAnsi="Times New Roman"/>
          <w:szCs w:val="24"/>
        </w:rPr>
        <w:t xml:space="preserve"> – </w:t>
      </w:r>
      <w:r>
        <w:rPr>
          <w:rFonts w:ascii="Times New Roman" w:hAnsi="Times New Roman"/>
          <w:szCs w:val="24"/>
        </w:rPr>
        <w:t>2</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0"/>
      </w:tblGrid>
      <w:tr w:rsidR="006F65C0" w:rsidTr="006F65C0">
        <w:tc>
          <w:tcPr>
            <w:tcW w:w="4500" w:type="dxa"/>
            <w:shd w:val="clear" w:color="auto" w:fill="auto"/>
          </w:tcPr>
          <w:p w:rsidR="006F65C0" w:rsidRPr="00F83EBF" w:rsidRDefault="006F65C0" w:rsidP="00F27E1F">
            <w:pPr>
              <w:jc w:val="center"/>
              <w:rPr>
                <w:rFonts w:ascii="Calibri" w:eastAsia="Calibri" w:hAnsi="Calibri"/>
                <w:b/>
                <w:sz w:val="28"/>
                <w:szCs w:val="28"/>
              </w:rPr>
            </w:pPr>
            <w:r w:rsidRPr="00F83EBF">
              <w:rPr>
                <w:rFonts w:ascii="Calibri" w:eastAsia="Calibri" w:hAnsi="Calibri"/>
                <w:b/>
                <w:sz w:val="28"/>
                <w:szCs w:val="28"/>
              </w:rPr>
              <w:t>Current Language</w:t>
            </w:r>
          </w:p>
        </w:tc>
        <w:tc>
          <w:tcPr>
            <w:tcW w:w="4500" w:type="dxa"/>
            <w:shd w:val="clear" w:color="auto" w:fill="auto"/>
          </w:tcPr>
          <w:p w:rsidR="006F65C0" w:rsidRPr="00F83EBF" w:rsidRDefault="006F65C0" w:rsidP="00F27E1F">
            <w:pPr>
              <w:jc w:val="center"/>
              <w:rPr>
                <w:rFonts w:ascii="Calibri" w:eastAsia="Calibri" w:hAnsi="Calibri"/>
                <w:b/>
                <w:sz w:val="28"/>
                <w:szCs w:val="28"/>
              </w:rPr>
            </w:pPr>
            <w:r w:rsidRPr="00F83EBF">
              <w:rPr>
                <w:rFonts w:ascii="Calibri" w:eastAsia="Calibri" w:hAnsi="Calibri"/>
                <w:b/>
                <w:sz w:val="28"/>
                <w:szCs w:val="28"/>
              </w:rPr>
              <w:t>Proposed Language</w:t>
            </w:r>
          </w:p>
        </w:tc>
      </w:tr>
      <w:tr w:rsidR="006F65C0" w:rsidTr="006F65C0">
        <w:tc>
          <w:tcPr>
            <w:tcW w:w="4500" w:type="dxa"/>
            <w:shd w:val="clear" w:color="auto" w:fill="auto"/>
          </w:tcPr>
          <w:p w:rsidR="006F65C0" w:rsidRPr="006F65C0" w:rsidRDefault="006F65C0" w:rsidP="00F27E1F">
            <w:pPr>
              <w:jc w:val="center"/>
              <w:rPr>
                <w:rFonts w:ascii="Calibri" w:eastAsia="Calibri" w:hAnsi="Calibri"/>
                <w:color w:val="C00000"/>
                <w:szCs w:val="24"/>
              </w:rPr>
            </w:pPr>
            <w:r w:rsidRPr="006F65C0">
              <w:rPr>
                <w:rFonts w:ascii="Calibri" w:eastAsia="Calibri" w:hAnsi="Calibri"/>
                <w:color w:val="C00000"/>
                <w:szCs w:val="24"/>
              </w:rPr>
              <w:t>Admissions &amp; Student Services Council</w:t>
            </w:r>
          </w:p>
        </w:tc>
        <w:tc>
          <w:tcPr>
            <w:tcW w:w="4500" w:type="dxa"/>
            <w:shd w:val="clear" w:color="auto" w:fill="auto"/>
          </w:tcPr>
          <w:p w:rsidR="006F65C0" w:rsidRPr="006F65C0" w:rsidRDefault="006F65C0" w:rsidP="00F27E1F">
            <w:pPr>
              <w:jc w:val="center"/>
              <w:rPr>
                <w:rFonts w:ascii="Calibri" w:eastAsia="Calibri" w:hAnsi="Calibri"/>
                <w:color w:val="C00000"/>
                <w:szCs w:val="24"/>
              </w:rPr>
            </w:pPr>
            <w:r w:rsidRPr="006F65C0">
              <w:rPr>
                <w:rFonts w:ascii="Calibri" w:eastAsia="Calibri" w:hAnsi="Calibri"/>
                <w:color w:val="C00000"/>
                <w:szCs w:val="24"/>
              </w:rPr>
              <w:t>Student Issues &amp; Concerns Council</w:t>
            </w:r>
          </w:p>
        </w:tc>
      </w:tr>
      <w:tr w:rsidR="006F65C0" w:rsidTr="006F65C0">
        <w:tc>
          <w:tcPr>
            <w:tcW w:w="4500" w:type="dxa"/>
            <w:shd w:val="clear" w:color="auto" w:fill="auto"/>
          </w:tcPr>
          <w:p w:rsidR="006F65C0" w:rsidRPr="006F65C0" w:rsidRDefault="006F65C0" w:rsidP="00F27E1F">
            <w:pPr>
              <w:rPr>
                <w:rFonts w:ascii="Calibri" w:eastAsia="Calibri" w:hAnsi="Calibri"/>
                <w:sz w:val="22"/>
                <w:szCs w:val="22"/>
              </w:rPr>
            </w:pPr>
            <w:r w:rsidRPr="006F65C0">
              <w:rPr>
                <w:rFonts w:ascii="Calibri" w:eastAsia="Calibri" w:hAnsi="Calibri"/>
                <w:b/>
                <w:sz w:val="22"/>
                <w:szCs w:val="22"/>
              </w:rPr>
              <w:t>Section 1. Ex Officio Members</w:t>
            </w:r>
            <w:r w:rsidRPr="006F65C0">
              <w:rPr>
                <w:rFonts w:ascii="Calibri" w:eastAsia="Calibri" w:hAnsi="Calibri"/>
                <w:b/>
                <w:sz w:val="22"/>
                <w:szCs w:val="22"/>
              </w:rPr>
              <w:br/>
            </w:r>
            <w:r w:rsidRPr="006F65C0">
              <w:rPr>
                <w:rFonts w:ascii="Calibri" w:eastAsia="Calibri" w:hAnsi="Calibri"/>
                <w:sz w:val="22"/>
                <w:szCs w:val="22"/>
              </w:rPr>
              <w:t xml:space="preserve">The Vice President for Student Affairs and Enrollment Management, the Dean of Student Affairs, the Director of Learning Services, and the Coordinator of Disability Services. </w:t>
            </w:r>
          </w:p>
          <w:p w:rsidR="006F65C0" w:rsidRPr="006F65C0" w:rsidRDefault="006F65C0" w:rsidP="00F27E1F">
            <w:pPr>
              <w:rPr>
                <w:rFonts w:ascii="Calibri" w:eastAsia="Calibri" w:hAnsi="Calibri"/>
                <w:sz w:val="22"/>
                <w:szCs w:val="22"/>
              </w:rPr>
            </w:pPr>
          </w:p>
        </w:tc>
        <w:tc>
          <w:tcPr>
            <w:tcW w:w="4500" w:type="dxa"/>
            <w:shd w:val="clear" w:color="auto" w:fill="EDEDED"/>
          </w:tcPr>
          <w:p w:rsidR="006F65C0" w:rsidRPr="006F65C0" w:rsidRDefault="006F65C0" w:rsidP="00F27E1F">
            <w:pPr>
              <w:rPr>
                <w:rFonts w:ascii="Calibri" w:eastAsia="Calibri" w:hAnsi="Calibri"/>
                <w:sz w:val="22"/>
                <w:szCs w:val="22"/>
              </w:rPr>
            </w:pPr>
            <w:r w:rsidRPr="006F65C0">
              <w:rPr>
                <w:rFonts w:ascii="Calibri" w:eastAsia="Calibri" w:hAnsi="Calibri"/>
                <w:b/>
                <w:sz w:val="22"/>
                <w:szCs w:val="22"/>
              </w:rPr>
              <w:t>Section 1. Ex Officio Members</w:t>
            </w:r>
            <w:r w:rsidRPr="006F65C0">
              <w:rPr>
                <w:rFonts w:ascii="Calibri" w:eastAsia="Calibri" w:hAnsi="Calibri"/>
                <w:b/>
                <w:sz w:val="22"/>
                <w:szCs w:val="22"/>
              </w:rPr>
              <w:br/>
            </w:r>
            <w:r w:rsidRPr="006F65C0">
              <w:rPr>
                <w:rFonts w:ascii="Calibri" w:eastAsia="Calibri" w:hAnsi="Calibri"/>
                <w:sz w:val="22"/>
                <w:szCs w:val="22"/>
              </w:rPr>
              <w:t xml:space="preserve">Dean of Students, President of the Student Association (SA), </w:t>
            </w:r>
            <w:proofErr w:type="gramStart"/>
            <w:r w:rsidRPr="006F65C0">
              <w:rPr>
                <w:rFonts w:ascii="Calibri" w:eastAsia="Calibri" w:hAnsi="Calibri"/>
                <w:sz w:val="22"/>
                <w:szCs w:val="22"/>
              </w:rPr>
              <w:t>Office</w:t>
            </w:r>
            <w:proofErr w:type="gramEnd"/>
            <w:r w:rsidRPr="006F65C0">
              <w:rPr>
                <w:rFonts w:ascii="Calibri" w:eastAsia="Calibri" w:hAnsi="Calibri"/>
                <w:sz w:val="22"/>
                <w:szCs w:val="22"/>
              </w:rPr>
              <w:t xml:space="preserve"> of Learning Services Director, and the Coordinator of Disability Support Services.</w:t>
            </w:r>
          </w:p>
        </w:tc>
      </w:tr>
      <w:tr w:rsidR="006F65C0" w:rsidTr="006F65C0">
        <w:tc>
          <w:tcPr>
            <w:tcW w:w="4500" w:type="dxa"/>
            <w:shd w:val="clear" w:color="auto" w:fill="auto"/>
          </w:tcPr>
          <w:p w:rsidR="006F65C0" w:rsidRPr="006F65C0" w:rsidRDefault="006F65C0" w:rsidP="00F27E1F">
            <w:pPr>
              <w:rPr>
                <w:rFonts w:ascii="Calibri" w:eastAsia="Calibri" w:hAnsi="Calibri"/>
                <w:b/>
                <w:sz w:val="22"/>
                <w:szCs w:val="22"/>
              </w:rPr>
            </w:pPr>
          </w:p>
          <w:p w:rsidR="006F65C0" w:rsidRPr="006F65C0" w:rsidRDefault="006F65C0" w:rsidP="00F27E1F">
            <w:pPr>
              <w:rPr>
                <w:rFonts w:ascii="Calibri" w:eastAsia="Calibri" w:hAnsi="Calibri"/>
                <w:b/>
                <w:sz w:val="22"/>
                <w:szCs w:val="22"/>
              </w:rPr>
            </w:pPr>
            <w:r w:rsidRPr="006F65C0">
              <w:rPr>
                <w:rFonts w:ascii="Calibri" w:eastAsia="Calibri" w:hAnsi="Calibri"/>
                <w:b/>
                <w:sz w:val="22"/>
                <w:szCs w:val="22"/>
              </w:rPr>
              <w:t>Section 2. Functions</w:t>
            </w:r>
          </w:p>
          <w:p w:rsidR="006F65C0" w:rsidRPr="006F65C0" w:rsidRDefault="006F65C0" w:rsidP="006F65C0">
            <w:pPr>
              <w:pStyle w:val="ListParagraph"/>
              <w:numPr>
                <w:ilvl w:val="0"/>
                <w:numId w:val="13"/>
              </w:numPr>
              <w:contextualSpacing/>
              <w:rPr>
                <w:sz w:val="22"/>
                <w:szCs w:val="22"/>
              </w:rPr>
            </w:pPr>
            <w:r w:rsidRPr="006F65C0">
              <w:rPr>
                <w:sz w:val="22"/>
                <w:szCs w:val="22"/>
              </w:rPr>
              <w:t xml:space="preserve">The council shall recommend policy to the Assembly as it relates to the admission of undergraduate students to the College. </w:t>
            </w:r>
          </w:p>
          <w:p w:rsidR="006F65C0" w:rsidRPr="006F65C0" w:rsidRDefault="006F65C0" w:rsidP="006F65C0">
            <w:pPr>
              <w:pStyle w:val="ListParagraph"/>
              <w:numPr>
                <w:ilvl w:val="0"/>
                <w:numId w:val="13"/>
              </w:numPr>
              <w:contextualSpacing/>
              <w:rPr>
                <w:sz w:val="22"/>
                <w:szCs w:val="22"/>
              </w:rPr>
            </w:pPr>
            <w:r w:rsidRPr="006F65C0">
              <w:rPr>
                <w:sz w:val="22"/>
                <w:szCs w:val="22"/>
              </w:rPr>
              <w:t xml:space="preserve">The council shall recommend policy to the Assembly on all matters pertaining to the welfare of students not directly concerned with classroom instruction, faculty research, or the public service function of the College. </w:t>
            </w:r>
          </w:p>
          <w:p w:rsidR="006F65C0" w:rsidRPr="006F65C0" w:rsidRDefault="006F65C0" w:rsidP="006F65C0">
            <w:pPr>
              <w:pStyle w:val="ListParagraph"/>
              <w:numPr>
                <w:ilvl w:val="0"/>
                <w:numId w:val="13"/>
              </w:numPr>
              <w:contextualSpacing/>
              <w:rPr>
                <w:sz w:val="22"/>
                <w:szCs w:val="22"/>
              </w:rPr>
            </w:pPr>
            <w:r w:rsidRPr="006F65C0">
              <w:rPr>
                <w:sz w:val="22"/>
                <w:szCs w:val="22"/>
              </w:rPr>
              <w:t xml:space="preserve">Representatives from the Admissions and Student Services Council and the Information Technology Council shall meet at least once per semester, or more often as needed, to review the status of the work of these respective councils. </w:t>
            </w:r>
            <w:r w:rsidRPr="006F65C0">
              <w:rPr>
                <w:sz w:val="22"/>
                <w:szCs w:val="22"/>
              </w:rPr>
              <w:br/>
            </w:r>
          </w:p>
        </w:tc>
        <w:tc>
          <w:tcPr>
            <w:tcW w:w="4500" w:type="dxa"/>
            <w:shd w:val="clear" w:color="auto" w:fill="EDEDED"/>
          </w:tcPr>
          <w:p w:rsidR="006F65C0" w:rsidRPr="006F65C0" w:rsidRDefault="006F65C0" w:rsidP="00F27E1F">
            <w:pPr>
              <w:rPr>
                <w:rFonts w:ascii="Calibri" w:eastAsia="Calibri" w:hAnsi="Calibri"/>
                <w:b/>
                <w:sz w:val="22"/>
                <w:szCs w:val="22"/>
              </w:rPr>
            </w:pPr>
          </w:p>
          <w:p w:rsidR="006F65C0" w:rsidRPr="006F65C0" w:rsidRDefault="006F65C0" w:rsidP="00F27E1F">
            <w:pPr>
              <w:rPr>
                <w:rFonts w:ascii="Calibri" w:eastAsia="Calibri" w:hAnsi="Calibri"/>
                <w:b/>
                <w:sz w:val="22"/>
                <w:szCs w:val="22"/>
              </w:rPr>
            </w:pPr>
            <w:r w:rsidRPr="006F65C0">
              <w:rPr>
                <w:rFonts w:ascii="Calibri" w:eastAsia="Calibri" w:hAnsi="Calibri"/>
                <w:b/>
                <w:sz w:val="22"/>
                <w:szCs w:val="22"/>
              </w:rPr>
              <w:t>Section 2. Functions</w:t>
            </w:r>
          </w:p>
          <w:p w:rsidR="006F65C0" w:rsidRPr="006F65C0" w:rsidRDefault="006F65C0" w:rsidP="006F65C0">
            <w:pPr>
              <w:pStyle w:val="ListParagraph"/>
              <w:numPr>
                <w:ilvl w:val="0"/>
                <w:numId w:val="14"/>
              </w:numPr>
              <w:contextualSpacing/>
              <w:rPr>
                <w:sz w:val="22"/>
                <w:szCs w:val="22"/>
              </w:rPr>
            </w:pPr>
            <w:r w:rsidRPr="006F65C0">
              <w:rPr>
                <w:sz w:val="22"/>
                <w:szCs w:val="22"/>
              </w:rPr>
              <w:t>The council shall provide a formal vehicle for active dialog between members of the Assembly and members of the undergraduate and graduate student bodies.</w:t>
            </w:r>
          </w:p>
          <w:p w:rsidR="006F65C0" w:rsidRPr="006F65C0" w:rsidRDefault="006F65C0" w:rsidP="006F65C0">
            <w:pPr>
              <w:pStyle w:val="ListParagraph"/>
              <w:numPr>
                <w:ilvl w:val="0"/>
                <w:numId w:val="14"/>
              </w:numPr>
              <w:contextualSpacing/>
              <w:rPr>
                <w:sz w:val="22"/>
                <w:szCs w:val="22"/>
              </w:rPr>
            </w:pPr>
            <w:r w:rsidRPr="006F65C0">
              <w:rPr>
                <w:sz w:val="22"/>
                <w:szCs w:val="22"/>
              </w:rPr>
              <w:t xml:space="preserve">Serving as a liaison between the Divisions of Student Affairs and Academic Affairs, the council shall bring student issues and concerns before the Assembly as appropriate in order to develop and recommend policy and/or procedures pertinent to both curricular and co-curricular activities. </w:t>
            </w:r>
          </w:p>
          <w:p w:rsidR="006F65C0" w:rsidRPr="006F65C0" w:rsidRDefault="006F65C0" w:rsidP="006F65C0">
            <w:pPr>
              <w:pStyle w:val="ListParagraph"/>
              <w:numPr>
                <w:ilvl w:val="0"/>
                <w:numId w:val="14"/>
              </w:numPr>
              <w:contextualSpacing/>
              <w:rPr>
                <w:sz w:val="22"/>
                <w:szCs w:val="22"/>
              </w:rPr>
            </w:pPr>
            <w:r w:rsidRPr="006F65C0">
              <w:rPr>
                <w:sz w:val="22"/>
                <w:szCs w:val="22"/>
              </w:rPr>
              <w:t>The council shall be co-chaired by a faculty member (FA or Non-FA) and a student (FA or SA), and will meet at least twice each semester; council representatives should deliver a report to the Assembly at least once each semester in order to review the status of their works in progress.</w:t>
            </w:r>
          </w:p>
        </w:tc>
      </w:tr>
    </w:tbl>
    <w:p w:rsidR="006F65C0" w:rsidRPr="007F480F" w:rsidRDefault="006F65C0" w:rsidP="006F65C0">
      <w:pPr>
        <w:rPr>
          <w:sz w:val="28"/>
          <w:szCs w:val="28"/>
        </w:rPr>
      </w:pPr>
    </w:p>
    <w:p w:rsidR="006F65C0" w:rsidRPr="00EE5C55" w:rsidRDefault="006F65C0" w:rsidP="00EE5C55">
      <w:pPr>
        <w:tabs>
          <w:tab w:val="left" w:pos="1440"/>
          <w:tab w:val="left" w:pos="2160"/>
          <w:tab w:val="left" w:pos="2520"/>
          <w:tab w:val="left" w:pos="8460"/>
          <w:tab w:val="left" w:pos="9360"/>
        </w:tabs>
        <w:ind w:left="1080"/>
        <w:rPr>
          <w:rFonts w:ascii="Times New Roman" w:hAnsi="Times New Roman"/>
          <w:sz w:val="20"/>
        </w:rPr>
      </w:pPr>
    </w:p>
    <w:p w:rsidR="006F65C0" w:rsidRPr="006F65C0" w:rsidRDefault="006F65C0" w:rsidP="009111D3">
      <w:pPr>
        <w:tabs>
          <w:tab w:val="left" w:pos="8640"/>
          <w:tab w:val="left" w:pos="9360"/>
        </w:tabs>
        <w:spacing w:after="79"/>
        <w:ind w:left="720" w:right="864" w:firstLine="360"/>
        <w:jc w:val="both"/>
        <w:rPr>
          <w:b/>
          <w:color w:val="0070C0"/>
          <w:sz w:val="26"/>
        </w:rPr>
      </w:pPr>
      <w:r w:rsidRPr="006F65C0">
        <w:rPr>
          <w:b/>
          <w:color w:val="0070C0"/>
          <w:sz w:val="26"/>
        </w:rPr>
        <w:t>Article VIII – Assembly Membership</w:t>
      </w:r>
      <w:r w:rsidR="009111D3">
        <w:rPr>
          <w:b/>
          <w:color w:val="0070C0"/>
          <w:sz w:val="26"/>
        </w:rPr>
        <w:tab/>
      </w:r>
      <w:r w:rsidR="009111D3" w:rsidRPr="00546870">
        <w:rPr>
          <w:rFonts w:ascii="Times New Roman" w:eastAsia="Times New Roman" w:hAnsi="Times New Roman"/>
          <w:b/>
          <w:szCs w:val="24"/>
        </w:rPr>
        <w:t>Passed</w:t>
      </w:r>
      <w:r w:rsidR="009111D3" w:rsidRPr="00546870">
        <w:rPr>
          <w:rFonts w:ascii="Times New Roman" w:eastAsia="Times New Roman" w:hAnsi="Times New Roman"/>
          <w:b/>
          <w:szCs w:val="24"/>
        </w:rPr>
        <w:tab/>
      </w:r>
      <w:r w:rsidR="009111D3">
        <w:rPr>
          <w:rFonts w:ascii="Times New Roman" w:eastAsia="Times New Roman" w:hAnsi="Times New Roman"/>
          <w:szCs w:val="24"/>
        </w:rPr>
        <w:t>37</w:t>
      </w:r>
      <w:r w:rsidR="009111D3" w:rsidRPr="00602F08">
        <w:rPr>
          <w:rFonts w:ascii="Times New Roman" w:eastAsia="Times New Roman" w:hAnsi="Times New Roman"/>
          <w:szCs w:val="24"/>
        </w:rPr>
        <w:t xml:space="preserve"> – </w:t>
      </w:r>
      <w:r w:rsidR="009111D3">
        <w:rPr>
          <w:rFonts w:ascii="Times New Roman" w:eastAsia="Times New Roman" w:hAnsi="Times New Roman"/>
          <w:szCs w:val="24"/>
        </w:rPr>
        <w:t>7</w:t>
      </w:r>
      <w:r w:rsidR="009111D3">
        <w:rPr>
          <w:b/>
          <w:color w:val="0070C0"/>
          <w:sz w:val="26"/>
        </w:rPr>
        <w:tab/>
      </w:r>
    </w:p>
    <w:p w:rsidR="006F65C0" w:rsidRPr="006F65C0" w:rsidRDefault="006F65C0" w:rsidP="009111D3">
      <w:pPr>
        <w:spacing w:after="120"/>
        <w:ind w:left="1080"/>
        <w:rPr>
          <w:rFonts w:ascii="Calibri" w:eastAsia="Calibri" w:hAnsi="Calibri"/>
          <w:b/>
          <w:szCs w:val="24"/>
        </w:rPr>
      </w:pPr>
      <w:r w:rsidRPr="006F65C0">
        <w:rPr>
          <w:rFonts w:ascii="Calibri" w:eastAsia="Calibri" w:hAnsi="Calibri"/>
          <w:b/>
          <w:szCs w:val="24"/>
        </w:rPr>
        <w:t xml:space="preserve">Current language: </w:t>
      </w:r>
    </w:p>
    <w:p w:rsidR="006F65C0" w:rsidRDefault="006F65C0" w:rsidP="006F65C0">
      <w:pPr>
        <w:widowControl w:val="0"/>
        <w:numPr>
          <w:ilvl w:val="0"/>
          <w:numId w:val="15"/>
        </w:numPr>
        <w:tabs>
          <w:tab w:val="left" w:pos="360"/>
        </w:tabs>
        <w:ind w:left="1440"/>
      </w:pPr>
      <w:r>
        <w:t>The Assembly shall include representation from each department as indicated from the table below:</w:t>
      </w:r>
    </w:p>
    <w:p w:rsidR="006F65C0" w:rsidRPr="00B045D1" w:rsidRDefault="006F65C0" w:rsidP="006F65C0">
      <w:pPr>
        <w:widowControl w:val="0"/>
        <w:ind w:left="2520"/>
        <w:rPr>
          <w:u w:val="single"/>
        </w:rPr>
      </w:pPr>
      <w:r w:rsidRPr="00B045D1">
        <w:rPr>
          <w:u w:val="single"/>
        </w:rPr>
        <w:t>Departmental FTE</w:t>
      </w:r>
      <w:r w:rsidRPr="00B045D1">
        <w:rPr>
          <w:u w:val="single"/>
        </w:rPr>
        <w:tab/>
      </w:r>
      <w:r w:rsidRPr="00B045D1">
        <w:rPr>
          <w:u w:val="single"/>
        </w:rPr>
        <w:tab/>
      </w:r>
      <w:r w:rsidRPr="00B045D1">
        <w:rPr>
          <w:u w:val="single"/>
        </w:rPr>
        <w:tab/>
      </w:r>
      <w:r w:rsidRPr="00B045D1">
        <w:rPr>
          <w:u w:val="single"/>
        </w:rPr>
        <w:tab/>
        <w:t>Representation</w:t>
      </w:r>
    </w:p>
    <w:p w:rsidR="006F65C0" w:rsidRDefault="006F65C0" w:rsidP="006F65C0">
      <w:pPr>
        <w:widowControl w:val="0"/>
        <w:ind w:left="2520"/>
      </w:pPr>
      <w:r>
        <w:t xml:space="preserve">16 or fewer </w:t>
      </w:r>
      <w:r>
        <w:tab/>
      </w:r>
      <w:r>
        <w:tab/>
      </w:r>
      <w:r>
        <w:tab/>
      </w:r>
      <w:r>
        <w:tab/>
      </w:r>
      <w:r>
        <w:tab/>
        <w:t>1</w:t>
      </w:r>
    </w:p>
    <w:p w:rsidR="006F65C0" w:rsidRDefault="006F65C0" w:rsidP="006F65C0">
      <w:pPr>
        <w:widowControl w:val="0"/>
        <w:ind w:left="2520"/>
      </w:pPr>
      <w:r>
        <w:t xml:space="preserve">More than 16 but fewer than 31 </w:t>
      </w:r>
      <w:r>
        <w:tab/>
      </w:r>
      <w:r>
        <w:tab/>
      </w:r>
      <w:r>
        <w:tab/>
        <w:t>2</w:t>
      </w:r>
    </w:p>
    <w:p w:rsidR="006F65C0" w:rsidRDefault="006F65C0" w:rsidP="006F65C0">
      <w:pPr>
        <w:widowControl w:val="0"/>
        <w:ind w:left="2520"/>
      </w:pPr>
      <w:r>
        <w:t xml:space="preserve">31 or more </w:t>
      </w:r>
      <w:r>
        <w:tab/>
      </w:r>
      <w:r>
        <w:tab/>
      </w:r>
      <w:r>
        <w:tab/>
      </w:r>
      <w:r>
        <w:tab/>
      </w:r>
      <w:r>
        <w:tab/>
        <w:t>3</w:t>
      </w:r>
    </w:p>
    <w:p w:rsidR="006F65C0" w:rsidRPr="00B045D1" w:rsidRDefault="006F65C0" w:rsidP="006F65C0">
      <w:pPr>
        <w:widowControl w:val="0"/>
        <w:ind w:left="1080"/>
        <w:rPr>
          <w:sz w:val="12"/>
          <w:szCs w:val="12"/>
        </w:rPr>
      </w:pPr>
    </w:p>
    <w:p w:rsidR="006F65C0" w:rsidRDefault="006F65C0" w:rsidP="006F65C0">
      <w:pPr>
        <w:widowControl w:val="0"/>
        <w:numPr>
          <w:ilvl w:val="0"/>
          <w:numId w:val="15"/>
        </w:numPr>
        <w:tabs>
          <w:tab w:val="left" w:pos="360"/>
        </w:tabs>
        <w:ind w:left="1440"/>
      </w:pPr>
      <w:r>
        <w:t>Departmental representation shall be based on departmental FTE. In determining departmental FTE, individuals who are full-time or part-time faculty, regardless of the type of appointment or rank, and regardless of whether or not they teach on- or off-campus shall be counted. The departmental FTE for the following academic year shall be based on the average of two FTE counts, the first taken on October 15 and the second taken on February 15 of the current academic year.</w:t>
      </w:r>
    </w:p>
    <w:p w:rsidR="006F65C0" w:rsidRDefault="006F65C0" w:rsidP="006F65C0">
      <w:pPr>
        <w:widowControl w:val="0"/>
        <w:ind w:left="1080"/>
      </w:pPr>
    </w:p>
    <w:p w:rsidR="006F65C0" w:rsidRPr="009111D3" w:rsidRDefault="006F65C0" w:rsidP="009111D3">
      <w:pPr>
        <w:spacing w:after="120"/>
        <w:ind w:left="1080"/>
        <w:rPr>
          <w:rFonts w:ascii="Calibri" w:eastAsia="Calibri" w:hAnsi="Calibri"/>
          <w:b/>
          <w:szCs w:val="24"/>
        </w:rPr>
      </w:pPr>
      <w:r w:rsidRPr="009111D3">
        <w:rPr>
          <w:rFonts w:ascii="Calibri" w:eastAsia="Calibri" w:hAnsi="Calibri"/>
          <w:b/>
          <w:szCs w:val="24"/>
        </w:rPr>
        <w:t>Proposed language:</w:t>
      </w:r>
    </w:p>
    <w:p w:rsidR="006F65C0" w:rsidRDefault="006F65C0" w:rsidP="006F65C0">
      <w:pPr>
        <w:widowControl w:val="0"/>
        <w:numPr>
          <w:ilvl w:val="0"/>
          <w:numId w:val="16"/>
        </w:numPr>
        <w:tabs>
          <w:tab w:val="left" w:pos="360"/>
        </w:tabs>
        <w:ind w:left="1440"/>
      </w:pPr>
      <w:r>
        <w:t>The Assembly shall include representation from each department as indicated from the table below:</w:t>
      </w:r>
    </w:p>
    <w:p w:rsidR="006F65C0" w:rsidRDefault="006F65C0" w:rsidP="006F65C0">
      <w:pPr>
        <w:widowControl w:val="0"/>
        <w:ind w:left="2520"/>
      </w:pPr>
      <w:r>
        <w:t>Department count:</w:t>
      </w:r>
      <w:r>
        <w:tab/>
        <w:t xml:space="preserve"> 20 or fewer = 1</w:t>
      </w:r>
    </w:p>
    <w:p w:rsidR="006F65C0" w:rsidRDefault="006F65C0" w:rsidP="006F65C0">
      <w:pPr>
        <w:widowControl w:val="0"/>
        <w:ind w:left="2520"/>
      </w:pPr>
      <w:r>
        <w:tab/>
      </w:r>
      <w:r>
        <w:tab/>
      </w:r>
      <w:r>
        <w:tab/>
        <w:t xml:space="preserve"> 21 or </w:t>
      </w:r>
      <w:proofErr w:type="gramStart"/>
      <w:r>
        <w:t>more  =</w:t>
      </w:r>
      <w:proofErr w:type="gramEnd"/>
      <w:r>
        <w:t xml:space="preserve"> 2</w:t>
      </w:r>
    </w:p>
    <w:p w:rsidR="006F65C0" w:rsidRPr="009111D3" w:rsidRDefault="006F65C0" w:rsidP="006F65C0">
      <w:pPr>
        <w:widowControl w:val="0"/>
        <w:ind w:left="1080"/>
        <w:rPr>
          <w:sz w:val="12"/>
          <w:szCs w:val="12"/>
        </w:rPr>
      </w:pPr>
    </w:p>
    <w:p w:rsidR="006F65C0" w:rsidRDefault="006F65C0" w:rsidP="006F65C0">
      <w:pPr>
        <w:widowControl w:val="0"/>
        <w:numPr>
          <w:ilvl w:val="0"/>
          <w:numId w:val="16"/>
        </w:numPr>
        <w:tabs>
          <w:tab w:val="left" w:pos="360"/>
        </w:tabs>
        <w:ind w:left="1440"/>
      </w:pPr>
      <w:r>
        <w:t xml:space="preserve">Departmental representation shall be based on tenure/tenure-track faculty, visiting assistant professors and </w:t>
      </w:r>
      <w:r w:rsidR="009111D3">
        <w:t>limited</w:t>
      </w:r>
      <w:r>
        <w:t xml:space="preserve"> voting faculty. The departmental number for the following academic year shall be based on the average of the counts from the fall and spring voting faculty lists of the current academic year.</w:t>
      </w:r>
      <w:r>
        <w:tab/>
      </w:r>
    </w:p>
    <w:p w:rsidR="006F65C0" w:rsidRDefault="006F65C0" w:rsidP="0092667B">
      <w:pPr>
        <w:tabs>
          <w:tab w:val="left" w:pos="1440"/>
          <w:tab w:val="left" w:pos="2160"/>
          <w:tab w:val="left" w:pos="2520"/>
          <w:tab w:val="left" w:pos="8460"/>
          <w:tab w:val="left" w:pos="9360"/>
        </w:tabs>
        <w:spacing w:after="60"/>
        <w:ind w:left="1080"/>
        <w:rPr>
          <w:rFonts w:ascii="Times New Roman" w:hAnsi="Times New Roman"/>
          <w:szCs w:val="24"/>
        </w:rPr>
      </w:pPr>
    </w:p>
    <w:p w:rsidR="009111D3" w:rsidRPr="009111D3" w:rsidRDefault="009111D3" w:rsidP="009111D3">
      <w:pPr>
        <w:numPr>
          <w:ilvl w:val="0"/>
          <w:numId w:val="10"/>
        </w:numPr>
        <w:tabs>
          <w:tab w:val="left" w:pos="1080"/>
          <w:tab w:val="left" w:pos="2160"/>
          <w:tab w:val="left" w:pos="2520"/>
          <w:tab w:val="left" w:pos="8460"/>
        </w:tabs>
        <w:spacing w:after="60"/>
        <w:ind w:left="1080"/>
        <w:rPr>
          <w:rFonts w:ascii="Times New Roman" w:hAnsi="Times New Roman"/>
          <w:szCs w:val="24"/>
        </w:rPr>
      </w:pPr>
      <w:r w:rsidRPr="009111D3">
        <w:rPr>
          <w:rFonts w:ascii="Times New Roman" w:hAnsi="Times New Roman"/>
          <w:szCs w:val="24"/>
        </w:rPr>
        <w:t>Proposed Policies on Undergraduate Teaching Assistants</w:t>
      </w:r>
      <w:r>
        <w:rPr>
          <w:rFonts w:ascii="Times New Roman" w:hAnsi="Times New Roman"/>
          <w:szCs w:val="24"/>
        </w:rPr>
        <w:tab/>
      </w:r>
      <w:r w:rsidRPr="009111D3">
        <w:rPr>
          <w:rFonts w:ascii="Times New Roman" w:hAnsi="Times New Roman"/>
          <w:szCs w:val="24"/>
        </w:rPr>
        <w:t>Passed</w:t>
      </w:r>
      <w:r w:rsidRPr="009111D3">
        <w:rPr>
          <w:rFonts w:ascii="Times New Roman" w:hAnsi="Times New Roman"/>
          <w:szCs w:val="24"/>
        </w:rPr>
        <w:tab/>
      </w:r>
      <w:r>
        <w:rPr>
          <w:rFonts w:ascii="Times New Roman" w:eastAsia="Times New Roman" w:hAnsi="Times New Roman"/>
          <w:szCs w:val="24"/>
        </w:rPr>
        <w:t>31</w:t>
      </w:r>
      <w:r w:rsidRPr="00602F08">
        <w:rPr>
          <w:rFonts w:ascii="Times New Roman" w:eastAsia="Times New Roman" w:hAnsi="Times New Roman"/>
          <w:szCs w:val="24"/>
        </w:rPr>
        <w:t xml:space="preserve"> – </w:t>
      </w:r>
      <w:r>
        <w:rPr>
          <w:rFonts w:ascii="Times New Roman" w:eastAsia="Times New Roman" w:hAnsi="Times New Roman"/>
          <w:szCs w:val="24"/>
        </w:rPr>
        <w:t>5</w:t>
      </w:r>
    </w:p>
    <w:p w:rsidR="009111D3" w:rsidRPr="009111D3" w:rsidRDefault="009111D3" w:rsidP="009111D3">
      <w:pPr>
        <w:tabs>
          <w:tab w:val="left" w:pos="1080"/>
          <w:tab w:val="left" w:pos="2160"/>
          <w:tab w:val="left" w:pos="2520"/>
        </w:tabs>
        <w:spacing w:after="60"/>
        <w:ind w:left="1080"/>
        <w:rPr>
          <w:rFonts w:ascii="Times New Roman" w:hAnsi="Times New Roman"/>
          <w:szCs w:val="24"/>
        </w:rPr>
      </w:pPr>
      <w:r w:rsidRPr="009111D3">
        <w:rPr>
          <w:rFonts w:ascii="Times New Roman" w:hAnsi="Times New Roman"/>
          <w:b/>
          <w:szCs w:val="24"/>
        </w:rPr>
        <w:t>Motion:</w:t>
      </w:r>
      <w:r w:rsidRPr="009111D3">
        <w:rPr>
          <w:rFonts w:ascii="Times New Roman" w:hAnsi="Times New Roman"/>
          <w:szCs w:val="24"/>
        </w:rPr>
        <w:t xml:space="preserve"> Approve the report as constituting Guidelines for Undergraduate Teaching Assistants, and ask that specific policy language be developed for our consideration early next fall.</w:t>
      </w:r>
    </w:p>
    <w:p w:rsidR="0092667B" w:rsidRDefault="0092667B" w:rsidP="0092667B">
      <w:pPr>
        <w:tabs>
          <w:tab w:val="left" w:pos="1440"/>
          <w:tab w:val="left" w:pos="2160"/>
          <w:tab w:val="left" w:pos="2520"/>
          <w:tab w:val="left" w:pos="8460"/>
          <w:tab w:val="left" w:pos="9360"/>
        </w:tabs>
        <w:spacing w:after="60"/>
        <w:ind w:left="1080"/>
        <w:rPr>
          <w:rFonts w:ascii="Times New Roman" w:hAnsi="Times New Roman"/>
          <w:szCs w:val="24"/>
        </w:rPr>
      </w:pPr>
    </w:p>
    <w:p w:rsidR="0092667B" w:rsidRPr="00EE5C55" w:rsidRDefault="0092667B" w:rsidP="00EE5C55">
      <w:pPr>
        <w:tabs>
          <w:tab w:val="left" w:pos="1440"/>
          <w:tab w:val="left" w:pos="2160"/>
          <w:tab w:val="left" w:pos="2520"/>
          <w:tab w:val="left" w:pos="8460"/>
          <w:tab w:val="left" w:pos="9360"/>
        </w:tabs>
        <w:ind w:left="1080"/>
        <w:rPr>
          <w:rFonts w:ascii="Times New Roman" w:hAnsi="Times New Roman"/>
          <w:sz w:val="20"/>
        </w:rPr>
      </w:pPr>
      <w:bookmarkStart w:id="0" w:name="_GoBack"/>
    </w:p>
    <w:p w:rsidR="005B0A4B" w:rsidRPr="00EE5C55" w:rsidRDefault="005B0A4B" w:rsidP="00EE5C55">
      <w:pPr>
        <w:tabs>
          <w:tab w:val="left" w:pos="1440"/>
          <w:tab w:val="left" w:pos="2160"/>
          <w:tab w:val="left" w:pos="2520"/>
          <w:tab w:val="left" w:pos="8460"/>
          <w:tab w:val="left" w:pos="9360"/>
        </w:tabs>
        <w:ind w:left="1080"/>
        <w:rPr>
          <w:rFonts w:ascii="Times New Roman" w:hAnsi="Times New Roman"/>
          <w:sz w:val="20"/>
        </w:rPr>
      </w:pPr>
    </w:p>
    <w:bookmarkEnd w:id="0"/>
    <w:p w:rsidR="0029432A" w:rsidRDefault="0029432A" w:rsidP="0029432A">
      <w:pPr>
        <w:pStyle w:val="ListParagraph"/>
        <w:numPr>
          <w:ilvl w:val="0"/>
          <w:numId w:val="1"/>
        </w:numPr>
        <w:spacing w:after="60"/>
      </w:pPr>
      <w:r w:rsidRPr="00817628">
        <w:rPr>
          <w:b/>
          <w:sz w:val="26"/>
          <w:szCs w:val="26"/>
        </w:rPr>
        <w:t>New Business</w:t>
      </w:r>
      <w:r w:rsidR="00817628" w:rsidRPr="00817628">
        <w:rPr>
          <w:b/>
          <w:sz w:val="26"/>
          <w:szCs w:val="26"/>
        </w:rPr>
        <w:tab/>
      </w:r>
      <w:r w:rsidRPr="00817628">
        <w:rPr>
          <w:rFonts w:ascii="Times New Roman" w:eastAsia="Times New Roman" w:hAnsi="Times New Roman"/>
        </w:rPr>
        <w:t>No new business.</w:t>
      </w:r>
    </w:p>
    <w:p w:rsidR="00817628" w:rsidRDefault="00817628" w:rsidP="00AA6AE5">
      <w:pPr>
        <w:rPr>
          <w:b/>
          <w:i/>
        </w:rPr>
      </w:pPr>
    </w:p>
    <w:p w:rsidR="00581138" w:rsidRDefault="00581138" w:rsidP="00AA6AE5">
      <w:pPr>
        <w:rPr>
          <w:b/>
          <w:i/>
        </w:rPr>
      </w:pPr>
    </w:p>
    <w:p w:rsidR="00E92D25" w:rsidRDefault="009B54B8" w:rsidP="00AA6AE5">
      <w:r w:rsidRPr="004D1693">
        <w:rPr>
          <w:b/>
          <w:i/>
        </w:rPr>
        <w:t xml:space="preserve">Meeting adjourned </w:t>
      </w:r>
      <w:r w:rsidR="00B90385">
        <w:rPr>
          <w:b/>
          <w:i/>
        </w:rPr>
        <w:t xml:space="preserve">at </w:t>
      </w:r>
      <w:r w:rsidR="009111D3">
        <w:rPr>
          <w:b/>
          <w:i/>
        </w:rPr>
        <w:t>4</w:t>
      </w:r>
      <w:r w:rsidR="00694298">
        <w:rPr>
          <w:b/>
          <w:i/>
        </w:rPr>
        <w:t>:</w:t>
      </w:r>
      <w:r w:rsidR="009111D3">
        <w:rPr>
          <w:b/>
          <w:i/>
        </w:rPr>
        <w:t>3</w:t>
      </w:r>
      <w:r w:rsidR="00EE5C55">
        <w:rPr>
          <w:b/>
          <w:i/>
        </w:rPr>
        <w:t>1</w:t>
      </w:r>
      <w:r w:rsidRPr="004D1693">
        <w:rPr>
          <w:b/>
          <w:i/>
        </w:rPr>
        <w:t xml:space="preserve"> pm</w:t>
      </w:r>
      <w:r w:rsidR="00A62360">
        <w:rPr>
          <w:b/>
          <w:i/>
        </w:rPr>
        <w:t>.</w:t>
      </w:r>
    </w:p>
    <w:sectPr w:rsidR="00E92D25" w:rsidSect="00CB0AF6">
      <w:headerReference w:type="default" r:id="rId10"/>
      <w:footerReference w:type="default" r:id="rId11"/>
      <w:type w:val="continuous"/>
      <w:pgSz w:w="12240" w:h="15840"/>
      <w:pgMar w:top="864" w:right="1008" w:bottom="864"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C7" w:rsidRDefault="00C458C7" w:rsidP="00F368BB">
      <w:r>
        <w:separator/>
      </w:r>
    </w:p>
  </w:endnote>
  <w:endnote w:type="continuationSeparator" w:id="0">
    <w:p w:rsidR="00C458C7" w:rsidRDefault="00C458C7" w:rsidP="00F3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Times New Roman"/>
    <w:charset w:val="00"/>
    <w:family w:val="roman"/>
    <w:pitch w:val="default"/>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1981"/>
      <w:docPartObj>
        <w:docPartGallery w:val="Page Numbers (Bottom of Page)"/>
        <w:docPartUnique/>
      </w:docPartObj>
    </w:sdtPr>
    <w:sdtEndPr>
      <w:rPr>
        <w:noProof/>
      </w:rPr>
    </w:sdtEndPr>
    <w:sdtContent>
      <w:p w:rsidR="00C458C7" w:rsidRDefault="00C458C7">
        <w:pPr>
          <w:pStyle w:val="Footer"/>
          <w:jc w:val="right"/>
        </w:pPr>
        <w:r>
          <w:fldChar w:fldCharType="begin"/>
        </w:r>
        <w:r>
          <w:instrText xml:space="preserve"> PAGE   \* MERGEFORMAT </w:instrText>
        </w:r>
        <w:r>
          <w:fldChar w:fldCharType="separate"/>
        </w:r>
        <w:r w:rsidR="00EE5C55">
          <w:rPr>
            <w:noProof/>
          </w:rPr>
          <w:t>7</w:t>
        </w:r>
        <w:r>
          <w:rPr>
            <w:noProof/>
          </w:rPr>
          <w:fldChar w:fldCharType="end"/>
        </w:r>
      </w:p>
    </w:sdtContent>
  </w:sdt>
  <w:p w:rsidR="00C458C7" w:rsidRDefault="00C45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C7" w:rsidRDefault="00C458C7" w:rsidP="00F368BB">
      <w:r>
        <w:separator/>
      </w:r>
    </w:p>
  </w:footnote>
  <w:footnote w:type="continuationSeparator" w:id="0">
    <w:p w:rsidR="00C458C7" w:rsidRDefault="00C458C7" w:rsidP="00F3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C7" w:rsidRPr="00F368BB" w:rsidRDefault="00C458C7" w:rsidP="00586F6F">
    <w:pPr>
      <w:pStyle w:val="Header"/>
      <w:tabs>
        <w:tab w:val="left" w:pos="7200"/>
        <w:tab w:val="left" w:pos="8460"/>
      </w:tabs>
      <w:rPr>
        <w:b/>
        <w:sz w:val="28"/>
        <w:u w:val="single"/>
      </w:rPr>
    </w:pPr>
    <w:r>
      <w:rPr>
        <w:b/>
        <w:sz w:val="28"/>
        <w:u w:val="single"/>
      </w:rPr>
      <w:t>Faculty Assembly Minutes</w:t>
    </w:r>
    <w:r>
      <w:rPr>
        <w:b/>
        <w:sz w:val="28"/>
        <w:u w:val="single"/>
      </w:rPr>
      <w:tab/>
    </w:r>
    <w:r>
      <w:rPr>
        <w:b/>
        <w:sz w:val="28"/>
        <w:u w:val="single"/>
      </w:rPr>
      <w:tab/>
    </w:r>
    <w:r w:rsidR="00D90E34">
      <w:rPr>
        <w:b/>
        <w:sz w:val="28"/>
        <w:u w:val="single"/>
      </w:rPr>
      <w:t xml:space="preserve">    </w:t>
    </w:r>
    <w:r w:rsidR="000828D7">
      <w:rPr>
        <w:b/>
        <w:sz w:val="28"/>
        <w:u w:val="single"/>
      </w:rPr>
      <w:tab/>
    </w:r>
    <w:r w:rsidR="00D611A0">
      <w:rPr>
        <w:b/>
        <w:sz w:val="28"/>
        <w:u w:val="single"/>
      </w:rPr>
      <w:t xml:space="preserve">April </w:t>
    </w:r>
    <w:r w:rsidR="00586F6F">
      <w:rPr>
        <w:b/>
        <w:sz w:val="28"/>
        <w:u w:val="single"/>
      </w:rPr>
      <w:t>2</w:t>
    </w:r>
    <w:r w:rsidR="00C61B9C">
      <w:rPr>
        <w:b/>
        <w:sz w:val="28"/>
        <w:u w:val="single"/>
      </w:rPr>
      <w:t>0</w:t>
    </w:r>
    <w:r>
      <w:rPr>
        <w:b/>
        <w:sz w:val="28"/>
        <w:u w:val="single"/>
      </w:rPr>
      <w:t>, 201</w:t>
    </w:r>
    <w:r w:rsidR="000828D7">
      <w:rPr>
        <w:b/>
        <w:sz w:val="28"/>
        <w:u w:val="single"/>
      </w:rPr>
      <w:t>5</w:t>
    </w:r>
  </w:p>
  <w:p w:rsidR="00C458C7" w:rsidRPr="00F368BB" w:rsidRDefault="00C458C7" w:rsidP="00D40DD8">
    <w:pPr>
      <w:tabs>
        <w:tab w:val="center" w:pos="4320"/>
        <w:tab w:val="left" w:pos="7110"/>
        <w:tab w:val="right" w:pos="8640"/>
      </w:tabs>
    </w:pPr>
    <w:r w:rsidRPr="00F368BB">
      <w:rPr>
        <w:b/>
        <w:sz w:val="28"/>
        <w:u w:val="single"/>
      </w:rPr>
      <w:t xml:space="preserve">Chair: Joan </w:t>
    </w:r>
    <w:r>
      <w:rPr>
        <w:b/>
        <w:sz w:val="28"/>
        <w:u w:val="single"/>
      </w:rPr>
      <w:t xml:space="preserve">M. </w:t>
    </w:r>
    <w:r w:rsidRPr="00F368BB">
      <w:rPr>
        <w:b/>
        <w:sz w:val="28"/>
        <w:u w:val="single"/>
      </w:rPr>
      <w:t>Carroll</w:t>
    </w:r>
    <w:r w:rsidRPr="00F368BB">
      <w:rPr>
        <w:b/>
        <w:sz w:val="28"/>
        <w:u w:val="single"/>
      </w:rPr>
      <w:tab/>
    </w:r>
    <w:r w:rsidRPr="00F368BB">
      <w:rPr>
        <w:b/>
        <w:sz w:val="28"/>
        <w:u w:val="single"/>
      </w:rPr>
      <w:tab/>
    </w:r>
    <w:r w:rsidRPr="00F368BB">
      <w:rPr>
        <w:b/>
        <w:sz w:val="28"/>
        <w:u w:val="single"/>
      </w:rPr>
      <w:tab/>
      <w:t xml:space="preserve">Recorder: </w:t>
    </w:r>
    <w:r w:rsidR="00203D7C" w:rsidRPr="00203D7C">
      <w:rPr>
        <w:rFonts w:ascii="Times New Roman" w:eastAsia="Times New Roman" w:hAnsi="Times New Roman"/>
        <w:b/>
        <w:sz w:val="28"/>
        <w:szCs w:val="28"/>
        <w:u w:val="single"/>
      </w:rPr>
      <w:t xml:space="preserve">Sarah </w:t>
    </w:r>
    <w:proofErr w:type="spellStart"/>
    <w:r w:rsidR="00203D7C" w:rsidRPr="00203D7C">
      <w:rPr>
        <w:rFonts w:ascii="Times New Roman" w:eastAsia="Times New Roman" w:hAnsi="Times New Roman"/>
        <w:b/>
        <w:sz w:val="28"/>
        <w:szCs w:val="28"/>
        <w:u w:val="single"/>
      </w:rPr>
      <w:t>Balseiro</w:t>
    </w:r>
    <w:proofErr w:type="spellEnd"/>
  </w:p>
  <w:p w:rsidR="00C458C7" w:rsidRDefault="00C45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4F2B84E"/>
    <w:lvl w:ilvl="0">
      <w:start w:val="1"/>
      <w:numFmt w:val="upperRoman"/>
      <w:lvlText w:val="%1."/>
      <w:lvlJc w:val="left"/>
      <w:pPr>
        <w:tabs>
          <w:tab w:val="num" w:pos="720"/>
        </w:tabs>
        <w:ind w:left="720" w:hanging="720"/>
      </w:pPr>
      <w:rPr>
        <w:rFonts w:hint="default"/>
        <w:b/>
      </w:rPr>
    </w:lvl>
  </w:abstractNum>
  <w:abstractNum w:abstractNumId="1">
    <w:nsid w:val="00000002"/>
    <w:multiLevelType w:val="hybridMultilevel"/>
    <w:tmpl w:val="33549228"/>
    <w:lvl w:ilvl="0" w:tplc="9A8A20B2">
      <w:start w:val="1"/>
      <w:numFmt w:val="bullet"/>
      <w:lvlText w:val="●"/>
      <w:lvlJc w:val="left"/>
      <w:pPr>
        <w:tabs>
          <w:tab w:val="num" w:pos="720"/>
        </w:tabs>
        <w:ind w:left="1080" w:hanging="360"/>
      </w:pPr>
      <w:rPr>
        <w:rFonts w:ascii="Times New Roman" w:eastAsia="Times New Roman" w:hAnsi="Times New Roman" w:cs="Times New Roman"/>
        <w:b w:val="0"/>
        <w:bCs w:val="0"/>
        <w:i w:val="0"/>
        <w:iCs w:val="0"/>
        <w:strike w:val="0"/>
        <w:color w:val="000000"/>
        <w:sz w:val="18"/>
        <w:szCs w:val="18"/>
        <w:u w:val="none"/>
      </w:rPr>
    </w:lvl>
    <w:lvl w:ilvl="1" w:tplc="ADD8DB74">
      <w:start w:val="1"/>
      <w:numFmt w:val="bullet"/>
      <w:lvlText w:val="○"/>
      <w:lvlJc w:val="left"/>
      <w:pPr>
        <w:tabs>
          <w:tab w:val="num" w:pos="1440"/>
        </w:tabs>
        <w:ind w:left="1800" w:hanging="360"/>
      </w:pPr>
      <w:rPr>
        <w:rFonts w:ascii="Times New Roman" w:eastAsia="Times New Roman" w:hAnsi="Times New Roman" w:cs="Times New Roman"/>
        <w:b w:val="0"/>
        <w:bCs w:val="0"/>
        <w:i w:val="0"/>
        <w:iCs w:val="0"/>
        <w:strike w:val="0"/>
        <w:color w:val="000000"/>
        <w:sz w:val="18"/>
        <w:szCs w:val="18"/>
        <w:u w:val="none"/>
      </w:rPr>
    </w:lvl>
    <w:lvl w:ilvl="2" w:tplc="6A943096">
      <w:start w:val="1"/>
      <w:numFmt w:val="bullet"/>
      <w:lvlText w:val="■"/>
      <w:lvlJc w:val="right"/>
      <w:pPr>
        <w:tabs>
          <w:tab w:val="num" w:pos="2160"/>
        </w:tabs>
        <w:ind w:left="2520" w:hanging="180"/>
      </w:pPr>
      <w:rPr>
        <w:rFonts w:ascii="Times New Roman" w:eastAsia="Times New Roman" w:hAnsi="Times New Roman" w:cs="Times New Roman"/>
        <w:b w:val="0"/>
        <w:bCs w:val="0"/>
        <w:i w:val="0"/>
        <w:iCs w:val="0"/>
        <w:strike w:val="0"/>
        <w:color w:val="000000"/>
        <w:sz w:val="18"/>
        <w:szCs w:val="18"/>
        <w:u w:val="none"/>
      </w:rPr>
    </w:lvl>
    <w:lvl w:ilvl="3" w:tplc="303E0AD4">
      <w:start w:val="1"/>
      <w:numFmt w:val="bullet"/>
      <w:lvlText w:val="●"/>
      <w:lvlJc w:val="left"/>
      <w:pPr>
        <w:tabs>
          <w:tab w:val="num" w:pos="2880"/>
        </w:tabs>
        <w:ind w:left="3240" w:hanging="360"/>
      </w:pPr>
      <w:rPr>
        <w:rFonts w:ascii="Times New Roman" w:eastAsia="Times New Roman" w:hAnsi="Times New Roman" w:cs="Times New Roman"/>
        <w:b w:val="0"/>
        <w:bCs w:val="0"/>
        <w:i w:val="0"/>
        <w:iCs w:val="0"/>
        <w:strike w:val="0"/>
        <w:color w:val="000000"/>
        <w:sz w:val="18"/>
        <w:szCs w:val="18"/>
        <w:u w:val="none"/>
      </w:rPr>
    </w:lvl>
    <w:lvl w:ilvl="4" w:tplc="E846565A">
      <w:start w:val="1"/>
      <w:numFmt w:val="bullet"/>
      <w:lvlText w:val="○"/>
      <w:lvlJc w:val="left"/>
      <w:pPr>
        <w:tabs>
          <w:tab w:val="num" w:pos="3600"/>
        </w:tabs>
        <w:ind w:left="3960" w:hanging="360"/>
      </w:pPr>
      <w:rPr>
        <w:rFonts w:ascii="Times New Roman" w:eastAsia="Times New Roman" w:hAnsi="Times New Roman" w:cs="Times New Roman"/>
        <w:b w:val="0"/>
        <w:bCs w:val="0"/>
        <w:i w:val="0"/>
        <w:iCs w:val="0"/>
        <w:strike w:val="0"/>
        <w:color w:val="000000"/>
        <w:sz w:val="18"/>
        <w:szCs w:val="18"/>
        <w:u w:val="none"/>
      </w:rPr>
    </w:lvl>
    <w:lvl w:ilvl="5" w:tplc="0D2C9C82">
      <w:start w:val="1"/>
      <w:numFmt w:val="bullet"/>
      <w:lvlText w:val="■"/>
      <w:lvlJc w:val="right"/>
      <w:pPr>
        <w:tabs>
          <w:tab w:val="num" w:pos="4320"/>
        </w:tabs>
        <w:ind w:left="4680" w:hanging="180"/>
      </w:pPr>
      <w:rPr>
        <w:rFonts w:ascii="Times New Roman" w:eastAsia="Times New Roman" w:hAnsi="Times New Roman" w:cs="Times New Roman"/>
        <w:b w:val="0"/>
        <w:bCs w:val="0"/>
        <w:i w:val="0"/>
        <w:iCs w:val="0"/>
        <w:strike w:val="0"/>
        <w:color w:val="000000"/>
        <w:sz w:val="18"/>
        <w:szCs w:val="18"/>
        <w:u w:val="none"/>
      </w:rPr>
    </w:lvl>
    <w:lvl w:ilvl="6" w:tplc="9BEC14BE">
      <w:start w:val="1"/>
      <w:numFmt w:val="bullet"/>
      <w:lvlText w:val="●"/>
      <w:lvlJc w:val="left"/>
      <w:pPr>
        <w:tabs>
          <w:tab w:val="num" w:pos="5040"/>
        </w:tabs>
        <w:ind w:left="5400" w:hanging="360"/>
      </w:pPr>
      <w:rPr>
        <w:rFonts w:ascii="Times New Roman" w:eastAsia="Times New Roman" w:hAnsi="Times New Roman" w:cs="Times New Roman"/>
        <w:b w:val="0"/>
        <w:bCs w:val="0"/>
        <w:i w:val="0"/>
        <w:iCs w:val="0"/>
        <w:strike w:val="0"/>
        <w:color w:val="000000"/>
        <w:sz w:val="18"/>
        <w:szCs w:val="18"/>
        <w:u w:val="none"/>
      </w:rPr>
    </w:lvl>
    <w:lvl w:ilvl="7" w:tplc="44E0C77A">
      <w:start w:val="1"/>
      <w:numFmt w:val="bullet"/>
      <w:lvlText w:val="○"/>
      <w:lvlJc w:val="left"/>
      <w:pPr>
        <w:tabs>
          <w:tab w:val="num" w:pos="5760"/>
        </w:tabs>
        <w:ind w:left="6120" w:hanging="360"/>
      </w:pPr>
      <w:rPr>
        <w:rFonts w:ascii="Times New Roman" w:eastAsia="Times New Roman" w:hAnsi="Times New Roman" w:cs="Times New Roman"/>
        <w:b w:val="0"/>
        <w:bCs w:val="0"/>
        <w:i w:val="0"/>
        <w:iCs w:val="0"/>
        <w:strike w:val="0"/>
        <w:color w:val="000000"/>
        <w:sz w:val="18"/>
        <w:szCs w:val="18"/>
        <w:u w:val="none"/>
      </w:rPr>
    </w:lvl>
    <w:lvl w:ilvl="8" w:tplc="1CE61CFA">
      <w:start w:val="1"/>
      <w:numFmt w:val="bullet"/>
      <w:lvlText w:val="■"/>
      <w:lvlJc w:val="right"/>
      <w:pPr>
        <w:tabs>
          <w:tab w:val="num" w:pos="6480"/>
        </w:tabs>
        <w:ind w:left="6840" w:hanging="180"/>
      </w:pPr>
      <w:rPr>
        <w:rFonts w:ascii="Times New Roman" w:eastAsia="Times New Roman" w:hAnsi="Times New Roman" w:cs="Times New Roman"/>
        <w:b w:val="0"/>
        <w:bCs w:val="0"/>
        <w:i w:val="0"/>
        <w:iCs w:val="0"/>
        <w:strike w:val="0"/>
        <w:color w:val="000000"/>
        <w:sz w:val="18"/>
        <w:szCs w:val="18"/>
        <w:u w:val="none"/>
      </w:rPr>
    </w:lvl>
  </w:abstractNum>
  <w:abstractNum w:abstractNumId="2">
    <w:nsid w:val="09552897"/>
    <w:multiLevelType w:val="hybridMultilevel"/>
    <w:tmpl w:val="63B0C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582291"/>
    <w:multiLevelType w:val="hybridMultilevel"/>
    <w:tmpl w:val="905CA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22C9C"/>
    <w:multiLevelType w:val="hybridMultilevel"/>
    <w:tmpl w:val="4AA402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E7B69"/>
    <w:multiLevelType w:val="hybridMultilevel"/>
    <w:tmpl w:val="60168C4E"/>
    <w:lvl w:ilvl="0" w:tplc="00283D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4973F9"/>
    <w:multiLevelType w:val="multilevel"/>
    <w:tmpl w:val="BCE8A77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2C40222"/>
    <w:multiLevelType w:val="hybridMultilevel"/>
    <w:tmpl w:val="FF8082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1B4CEF"/>
    <w:multiLevelType w:val="hybridMultilevel"/>
    <w:tmpl w:val="43BCF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F6AE9"/>
    <w:multiLevelType w:val="hybridMultilevel"/>
    <w:tmpl w:val="6BC84A3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AC69ED"/>
    <w:multiLevelType w:val="hybridMultilevel"/>
    <w:tmpl w:val="E642F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911EAB"/>
    <w:multiLevelType w:val="hybridMultilevel"/>
    <w:tmpl w:val="71D69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903141"/>
    <w:multiLevelType w:val="hybridMultilevel"/>
    <w:tmpl w:val="6C78D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9592C"/>
    <w:multiLevelType w:val="hybridMultilevel"/>
    <w:tmpl w:val="62B8B0F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937C79"/>
    <w:multiLevelType w:val="hybridMultilevel"/>
    <w:tmpl w:val="7F6A9BC0"/>
    <w:lvl w:ilvl="0" w:tplc="04090015">
      <w:start w:val="1"/>
      <w:numFmt w:val="upperLetter"/>
      <w:lvlText w:val="%1."/>
      <w:lvlJc w:val="left"/>
      <w:pPr>
        <w:ind w:left="1080" w:hanging="360"/>
      </w:pPr>
    </w:lvl>
    <w:lvl w:ilvl="1" w:tplc="00283DD0">
      <w:start w:val="1"/>
      <w:numFmt w:val="bullet"/>
      <w:lvlText w:val="-"/>
      <w:lvlJc w:val="left"/>
      <w:pPr>
        <w:ind w:left="1800" w:hanging="360"/>
      </w:pPr>
      <w:rPr>
        <w:rFonts w:ascii="Calibri" w:hAnsi="Calibr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DC3931"/>
    <w:multiLevelType w:val="hybridMultilevel"/>
    <w:tmpl w:val="863294B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0283DD0">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52524D"/>
    <w:multiLevelType w:val="hybridMultilevel"/>
    <w:tmpl w:val="6BC84A3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4"/>
  </w:num>
  <w:num w:numId="4">
    <w:abstractNumId w:val="3"/>
  </w:num>
  <w:num w:numId="5">
    <w:abstractNumId w:val="13"/>
  </w:num>
  <w:num w:numId="6">
    <w:abstractNumId w:val="15"/>
  </w:num>
  <w:num w:numId="7">
    <w:abstractNumId w:val="5"/>
  </w:num>
  <w:num w:numId="8">
    <w:abstractNumId w:val="7"/>
  </w:num>
  <w:num w:numId="9">
    <w:abstractNumId w:val="10"/>
  </w:num>
  <w:num w:numId="10">
    <w:abstractNumId w:val="2"/>
  </w:num>
  <w:num w:numId="11">
    <w:abstractNumId w:val="4"/>
  </w:num>
  <w:num w:numId="12">
    <w:abstractNumId w:val="11"/>
  </w:num>
  <w:num w:numId="13">
    <w:abstractNumId w:val="12"/>
  </w:num>
  <w:num w:numId="14">
    <w:abstractNumId w:val="8"/>
  </w:num>
  <w:num w:numId="15">
    <w:abstractNumId w:val="9"/>
  </w:num>
  <w:num w:numId="16">
    <w:abstractNumId w:val="16"/>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BB"/>
    <w:rsid w:val="000011D0"/>
    <w:rsid w:val="000056BB"/>
    <w:rsid w:val="00012C2F"/>
    <w:rsid w:val="00016443"/>
    <w:rsid w:val="00026DD6"/>
    <w:rsid w:val="00031F16"/>
    <w:rsid w:val="00040B25"/>
    <w:rsid w:val="00042A75"/>
    <w:rsid w:val="00043C0A"/>
    <w:rsid w:val="0005242A"/>
    <w:rsid w:val="00053607"/>
    <w:rsid w:val="00060149"/>
    <w:rsid w:val="00060448"/>
    <w:rsid w:val="00060DC1"/>
    <w:rsid w:val="000639CE"/>
    <w:rsid w:val="000653E1"/>
    <w:rsid w:val="00065E53"/>
    <w:rsid w:val="000735C1"/>
    <w:rsid w:val="00076ECB"/>
    <w:rsid w:val="00077B28"/>
    <w:rsid w:val="00081203"/>
    <w:rsid w:val="000828D7"/>
    <w:rsid w:val="00086FA3"/>
    <w:rsid w:val="00092D3D"/>
    <w:rsid w:val="00094F8B"/>
    <w:rsid w:val="0009693D"/>
    <w:rsid w:val="000A0493"/>
    <w:rsid w:val="000A1C39"/>
    <w:rsid w:val="000A2A5B"/>
    <w:rsid w:val="000A3313"/>
    <w:rsid w:val="000A5C44"/>
    <w:rsid w:val="000B00A2"/>
    <w:rsid w:val="000B5F82"/>
    <w:rsid w:val="000B60A3"/>
    <w:rsid w:val="000C0E1B"/>
    <w:rsid w:val="000D162C"/>
    <w:rsid w:val="000D23DD"/>
    <w:rsid w:val="000D38B0"/>
    <w:rsid w:val="000D3C1E"/>
    <w:rsid w:val="000E1762"/>
    <w:rsid w:val="000E3310"/>
    <w:rsid w:val="000E3A76"/>
    <w:rsid w:val="000E7A7F"/>
    <w:rsid w:val="000F1905"/>
    <w:rsid w:val="000F50CC"/>
    <w:rsid w:val="00111DB2"/>
    <w:rsid w:val="001154C8"/>
    <w:rsid w:val="001154E0"/>
    <w:rsid w:val="001217FB"/>
    <w:rsid w:val="001229DC"/>
    <w:rsid w:val="0012494B"/>
    <w:rsid w:val="001273D7"/>
    <w:rsid w:val="00133B38"/>
    <w:rsid w:val="00136941"/>
    <w:rsid w:val="00137414"/>
    <w:rsid w:val="001419FB"/>
    <w:rsid w:val="00152B9A"/>
    <w:rsid w:val="00153675"/>
    <w:rsid w:val="001578C7"/>
    <w:rsid w:val="00163914"/>
    <w:rsid w:val="00163AB2"/>
    <w:rsid w:val="00163B3E"/>
    <w:rsid w:val="0017558B"/>
    <w:rsid w:val="00194DAA"/>
    <w:rsid w:val="00197B9B"/>
    <w:rsid w:val="001A68D7"/>
    <w:rsid w:val="001A71E5"/>
    <w:rsid w:val="001C1794"/>
    <w:rsid w:val="001C558C"/>
    <w:rsid w:val="001D00F9"/>
    <w:rsid w:val="001D1F4D"/>
    <w:rsid w:val="001D49D1"/>
    <w:rsid w:val="001E6F43"/>
    <w:rsid w:val="001E7015"/>
    <w:rsid w:val="001F2B12"/>
    <w:rsid w:val="001F7D22"/>
    <w:rsid w:val="002032F3"/>
    <w:rsid w:val="00203D7C"/>
    <w:rsid w:val="002132D8"/>
    <w:rsid w:val="00224EF4"/>
    <w:rsid w:val="002251E7"/>
    <w:rsid w:val="0023344E"/>
    <w:rsid w:val="00234C29"/>
    <w:rsid w:val="002356ED"/>
    <w:rsid w:val="00240580"/>
    <w:rsid w:val="0024263B"/>
    <w:rsid w:val="0024616C"/>
    <w:rsid w:val="00247C5E"/>
    <w:rsid w:val="0025173E"/>
    <w:rsid w:val="0026044C"/>
    <w:rsid w:val="002722D7"/>
    <w:rsid w:val="002823FB"/>
    <w:rsid w:val="00282456"/>
    <w:rsid w:val="0028703A"/>
    <w:rsid w:val="0028798B"/>
    <w:rsid w:val="002879EE"/>
    <w:rsid w:val="00292FB8"/>
    <w:rsid w:val="0029432A"/>
    <w:rsid w:val="00297870"/>
    <w:rsid w:val="002A192C"/>
    <w:rsid w:val="002A30F0"/>
    <w:rsid w:val="002A35F8"/>
    <w:rsid w:val="002B3A82"/>
    <w:rsid w:val="002B5176"/>
    <w:rsid w:val="002D586E"/>
    <w:rsid w:val="002E0AF3"/>
    <w:rsid w:val="002E60FB"/>
    <w:rsid w:val="002E67A0"/>
    <w:rsid w:val="002E6A6D"/>
    <w:rsid w:val="002F0D35"/>
    <w:rsid w:val="002F4998"/>
    <w:rsid w:val="00304471"/>
    <w:rsid w:val="00316189"/>
    <w:rsid w:val="003205A8"/>
    <w:rsid w:val="00321346"/>
    <w:rsid w:val="0032399E"/>
    <w:rsid w:val="0033710A"/>
    <w:rsid w:val="0034060E"/>
    <w:rsid w:val="003418E0"/>
    <w:rsid w:val="003435B0"/>
    <w:rsid w:val="00345C7A"/>
    <w:rsid w:val="003501BC"/>
    <w:rsid w:val="00354A41"/>
    <w:rsid w:val="00354F9A"/>
    <w:rsid w:val="0036115A"/>
    <w:rsid w:val="00364D2E"/>
    <w:rsid w:val="00370AF6"/>
    <w:rsid w:val="003747C9"/>
    <w:rsid w:val="00375016"/>
    <w:rsid w:val="00380B90"/>
    <w:rsid w:val="0038157C"/>
    <w:rsid w:val="0038235D"/>
    <w:rsid w:val="0038725D"/>
    <w:rsid w:val="00387C4F"/>
    <w:rsid w:val="00392921"/>
    <w:rsid w:val="003966FD"/>
    <w:rsid w:val="003A2BF3"/>
    <w:rsid w:val="003B0AF0"/>
    <w:rsid w:val="003B0BB5"/>
    <w:rsid w:val="003B2022"/>
    <w:rsid w:val="003B481C"/>
    <w:rsid w:val="003C2DCA"/>
    <w:rsid w:val="003C486E"/>
    <w:rsid w:val="003C4EFC"/>
    <w:rsid w:val="003D6F9F"/>
    <w:rsid w:val="003E1D93"/>
    <w:rsid w:val="003E5B0B"/>
    <w:rsid w:val="004028A6"/>
    <w:rsid w:val="0040769D"/>
    <w:rsid w:val="004138AA"/>
    <w:rsid w:val="0041454D"/>
    <w:rsid w:val="004250A5"/>
    <w:rsid w:val="004266D8"/>
    <w:rsid w:val="00430FFE"/>
    <w:rsid w:val="00450571"/>
    <w:rsid w:val="00453EFC"/>
    <w:rsid w:val="00454AED"/>
    <w:rsid w:val="00457CF5"/>
    <w:rsid w:val="00461877"/>
    <w:rsid w:val="00462F0A"/>
    <w:rsid w:val="004633EA"/>
    <w:rsid w:val="0046499B"/>
    <w:rsid w:val="00465562"/>
    <w:rsid w:val="00466153"/>
    <w:rsid w:val="00466538"/>
    <w:rsid w:val="00474E61"/>
    <w:rsid w:val="0047582D"/>
    <w:rsid w:val="00475E49"/>
    <w:rsid w:val="00485592"/>
    <w:rsid w:val="004908F6"/>
    <w:rsid w:val="00491696"/>
    <w:rsid w:val="00494E26"/>
    <w:rsid w:val="00495E38"/>
    <w:rsid w:val="004A2D03"/>
    <w:rsid w:val="004B22B2"/>
    <w:rsid w:val="004B7E9B"/>
    <w:rsid w:val="004C587F"/>
    <w:rsid w:val="004D0EE4"/>
    <w:rsid w:val="004D1693"/>
    <w:rsid w:val="004D5931"/>
    <w:rsid w:val="004E0F27"/>
    <w:rsid w:val="004E6DF1"/>
    <w:rsid w:val="004F02FE"/>
    <w:rsid w:val="004F75F1"/>
    <w:rsid w:val="0050005C"/>
    <w:rsid w:val="005051ED"/>
    <w:rsid w:val="00517B7E"/>
    <w:rsid w:val="0052488C"/>
    <w:rsid w:val="00524B13"/>
    <w:rsid w:val="00525E2D"/>
    <w:rsid w:val="005275C2"/>
    <w:rsid w:val="00531E8D"/>
    <w:rsid w:val="00531E99"/>
    <w:rsid w:val="00537D03"/>
    <w:rsid w:val="00545ED7"/>
    <w:rsid w:val="00546870"/>
    <w:rsid w:val="00552053"/>
    <w:rsid w:val="00552B05"/>
    <w:rsid w:val="005662C7"/>
    <w:rsid w:val="005663A9"/>
    <w:rsid w:val="005747BE"/>
    <w:rsid w:val="005761DF"/>
    <w:rsid w:val="00580EDE"/>
    <w:rsid w:val="00581138"/>
    <w:rsid w:val="00586F6F"/>
    <w:rsid w:val="00591762"/>
    <w:rsid w:val="005937F0"/>
    <w:rsid w:val="00594401"/>
    <w:rsid w:val="005A20A9"/>
    <w:rsid w:val="005A3376"/>
    <w:rsid w:val="005A33DE"/>
    <w:rsid w:val="005A3C4F"/>
    <w:rsid w:val="005B0A4B"/>
    <w:rsid w:val="005B44C0"/>
    <w:rsid w:val="005C633A"/>
    <w:rsid w:val="005D0450"/>
    <w:rsid w:val="005D2727"/>
    <w:rsid w:val="005D3043"/>
    <w:rsid w:val="005E1F42"/>
    <w:rsid w:val="005E4D02"/>
    <w:rsid w:val="005E68EE"/>
    <w:rsid w:val="005F0FCF"/>
    <w:rsid w:val="005F24F8"/>
    <w:rsid w:val="005F50AD"/>
    <w:rsid w:val="005F7FFE"/>
    <w:rsid w:val="00602AA0"/>
    <w:rsid w:val="00602F08"/>
    <w:rsid w:val="00605BAC"/>
    <w:rsid w:val="00611D7D"/>
    <w:rsid w:val="006141C0"/>
    <w:rsid w:val="006145C0"/>
    <w:rsid w:val="00614F6F"/>
    <w:rsid w:val="006211CB"/>
    <w:rsid w:val="00623A95"/>
    <w:rsid w:val="00630CB6"/>
    <w:rsid w:val="00635896"/>
    <w:rsid w:val="006459C2"/>
    <w:rsid w:val="006666B9"/>
    <w:rsid w:val="00674117"/>
    <w:rsid w:val="00677980"/>
    <w:rsid w:val="00685530"/>
    <w:rsid w:val="00687D06"/>
    <w:rsid w:val="00694298"/>
    <w:rsid w:val="00697F1F"/>
    <w:rsid w:val="006A2548"/>
    <w:rsid w:val="006A4E0C"/>
    <w:rsid w:val="006B2A08"/>
    <w:rsid w:val="006B4BD6"/>
    <w:rsid w:val="006D281D"/>
    <w:rsid w:val="006D2C59"/>
    <w:rsid w:val="006D4098"/>
    <w:rsid w:val="006D48E8"/>
    <w:rsid w:val="006D7C77"/>
    <w:rsid w:val="006E16CA"/>
    <w:rsid w:val="006E1EE9"/>
    <w:rsid w:val="006E1F8F"/>
    <w:rsid w:val="006E2954"/>
    <w:rsid w:val="006E2EF8"/>
    <w:rsid w:val="006F1ED0"/>
    <w:rsid w:val="006F65C0"/>
    <w:rsid w:val="0070401E"/>
    <w:rsid w:val="007042F8"/>
    <w:rsid w:val="00704BDC"/>
    <w:rsid w:val="00707155"/>
    <w:rsid w:val="00715C39"/>
    <w:rsid w:val="0071791C"/>
    <w:rsid w:val="007400EA"/>
    <w:rsid w:val="00742289"/>
    <w:rsid w:val="007478C9"/>
    <w:rsid w:val="00754A64"/>
    <w:rsid w:val="007550C2"/>
    <w:rsid w:val="007553D7"/>
    <w:rsid w:val="00755A08"/>
    <w:rsid w:val="00762A9F"/>
    <w:rsid w:val="00764705"/>
    <w:rsid w:val="00764F06"/>
    <w:rsid w:val="0076696B"/>
    <w:rsid w:val="00770A6C"/>
    <w:rsid w:val="0077545C"/>
    <w:rsid w:val="00786BD4"/>
    <w:rsid w:val="00787A94"/>
    <w:rsid w:val="0079084C"/>
    <w:rsid w:val="00796132"/>
    <w:rsid w:val="007A37AB"/>
    <w:rsid w:val="007A3BD6"/>
    <w:rsid w:val="007A6541"/>
    <w:rsid w:val="007A712F"/>
    <w:rsid w:val="007B317B"/>
    <w:rsid w:val="007B37D4"/>
    <w:rsid w:val="007B63B3"/>
    <w:rsid w:val="007B6F8C"/>
    <w:rsid w:val="007C216C"/>
    <w:rsid w:val="007C4EFB"/>
    <w:rsid w:val="007C521E"/>
    <w:rsid w:val="007D6798"/>
    <w:rsid w:val="007D6FA8"/>
    <w:rsid w:val="007E4AAC"/>
    <w:rsid w:val="007E7B67"/>
    <w:rsid w:val="007F3012"/>
    <w:rsid w:val="007F3CD2"/>
    <w:rsid w:val="00802A78"/>
    <w:rsid w:val="008051E4"/>
    <w:rsid w:val="008074EA"/>
    <w:rsid w:val="0081154B"/>
    <w:rsid w:val="0081176D"/>
    <w:rsid w:val="0081308E"/>
    <w:rsid w:val="00814790"/>
    <w:rsid w:val="00817628"/>
    <w:rsid w:val="008259BC"/>
    <w:rsid w:val="00833AA2"/>
    <w:rsid w:val="00834B44"/>
    <w:rsid w:val="00834CA1"/>
    <w:rsid w:val="008361A0"/>
    <w:rsid w:val="00843959"/>
    <w:rsid w:val="00843F53"/>
    <w:rsid w:val="0084627F"/>
    <w:rsid w:val="00854475"/>
    <w:rsid w:val="00860863"/>
    <w:rsid w:val="00860E2E"/>
    <w:rsid w:val="00864235"/>
    <w:rsid w:val="00875941"/>
    <w:rsid w:val="00877342"/>
    <w:rsid w:val="008774D4"/>
    <w:rsid w:val="00884111"/>
    <w:rsid w:val="00884E01"/>
    <w:rsid w:val="0088711B"/>
    <w:rsid w:val="008A16E0"/>
    <w:rsid w:val="008A620E"/>
    <w:rsid w:val="008A6E69"/>
    <w:rsid w:val="008B0598"/>
    <w:rsid w:val="008B40CD"/>
    <w:rsid w:val="008B4FCC"/>
    <w:rsid w:val="008B70FD"/>
    <w:rsid w:val="008D213E"/>
    <w:rsid w:val="008D750F"/>
    <w:rsid w:val="008E2474"/>
    <w:rsid w:val="008E450F"/>
    <w:rsid w:val="008E6818"/>
    <w:rsid w:val="008E74B4"/>
    <w:rsid w:val="008F3FA3"/>
    <w:rsid w:val="008F7B37"/>
    <w:rsid w:val="00904DAB"/>
    <w:rsid w:val="009111D3"/>
    <w:rsid w:val="00916AE3"/>
    <w:rsid w:val="009178AF"/>
    <w:rsid w:val="0092667B"/>
    <w:rsid w:val="00927C9D"/>
    <w:rsid w:val="00931B80"/>
    <w:rsid w:val="00931BCF"/>
    <w:rsid w:val="00933C8B"/>
    <w:rsid w:val="0093546E"/>
    <w:rsid w:val="009401ED"/>
    <w:rsid w:val="009421AF"/>
    <w:rsid w:val="00945309"/>
    <w:rsid w:val="00947F6B"/>
    <w:rsid w:val="00950816"/>
    <w:rsid w:val="00961A34"/>
    <w:rsid w:val="009679E4"/>
    <w:rsid w:val="00970C78"/>
    <w:rsid w:val="00971DB2"/>
    <w:rsid w:val="00972F41"/>
    <w:rsid w:val="0097562C"/>
    <w:rsid w:val="009768E5"/>
    <w:rsid w:val="00977184"/>
    <w:rsid w:val="00980DA1"/>
    <w:rsid w:val="0098291D"/>
    <w:rsid w:val="00983C82"/>
    <w:rsid w:val="009851DA"/>
    <w:rsid w:val="00987B7E"/>
    <w:rsid w:val="009909E5"/>
    <w:rsid w:val="009A2B29"/>
    <w:rsid w:val="009A3359"/>
    <w:rsid w:val="009A5E06"/>
    <w:rsid w:val="009B4096"/>
    <w:rsid w:val="009B54B8"/>
    <w:rsid w:val="009C33E5"/>
    <w:rsid w:val="009C5BC1"/>
    <w:rsid w:val="009D0660"/>
    <w:rsid w:val="009E370E"/>
    <w:rsid w:val="009F6606"/>
    <w:rsid w:val="00A0122A"/>
    <w:rsid w:val="00A01B05"/>
    <w:rsid w:val="00A0292F"/>
    <w:rsid w:val="00A0568E"/>
    <w:rsid w:val="00A113DB"/>
    <w:rsid w:val="00A137A2"/>
    <w:rsid w:val="00A21929"/>
    <w:rsid w:val="00A23CA5"/>
    <w:rsid w:val="00A243B7"/>
    <w:rsid w:val="00A36275"/>
    <w:rsid w:val="00A40EE6"/>
    <w:rsid w:val="00A4520F"/>
    <w:rsid w:val="00A56DCE"/>
    <w:rsid w:val="00A579F7"/>
    <w:rsid w:val="00A62360"/>
    <w:rsid w:val="00A65595"/>
    <w:rsid w:val="00A710CC"/>
    <w:rsid w:val="00A71AB8"/>
    <w:rsid w:val="00A802EF"/>
    <w:rsid w:val="00A81E65"/>
    <w:rsid w:val="00A8242E"/>
    <w:rsid w:val="00A860E6"/>
    <w:rsid w:val="00A95D53"/>
    <w:rsid w:val="00AA2B08"/>
    <w:rsid w:val="00AA3FD2"/>
    <w:rsid w:val="00AA5BA7"/>
    <w:rsid w:val="00AA6AE5"/>
    <w:rsid w:val="00AA7F43"/>
    <w:rsid w:val="00AB1E3C"/>
    <w:rsid w:val="00AB78A4"/>
    <w:rsid w:val="00AC4E2D"/>
    <w:rsid w:val="00AD45A9"/>
    <w:rsid w:val="00AE1A7D"/>
    <w:rsid w:val="00AE2884"/>
    <w:rsid w:val="00AF116F"/>
    <w:rsid w:val="00AF346B"/>
    <w:rsid w:val="00AF5D12"/>
    <w:rsid w:val="00B0513B"/>
    <w:rsid w:val="00B137C4"/>
    <w:rsid w:val="00B319A0"/>
    <w:rsid w:val="00B378CA"/>
    <w:rsid w:val="00B42CBB"/>
    <w:rsid w:val="00B43B40"/>
    <w:rsid w:val="00B46938"/>
    <w:rsid w:val="00B5123D"/>
    <w:rsid w:val="00B53EAF"/>
    <w:rsid w:val="00B6300E"/>
    <w:rsid w:val="00B6373F"/>
    <w:rsid w:val="00B6678E"/>
    <w:rsid w:val="00B754D5"/>
    <w:rsid w:val="00B90385"/>
    <w:rsid w:val="00B90BB9"/>
    <w:rsid w:val="00B9619A"/>
    <w:rsid w:val="00BA0D6D"/>
    <w:rsid w:val="00BA1342"/>
    <w:rsid w:val="00BA2940"/>
    <w:rsid w:val="00BA31C2"/>
    <w:rsid w:val="00BA3C11"/>
    <w:rsid w:val="00BA4C97"/>
    <w:rsid w:val="00BA541C"/>
    <w:rsid w:val="00BA6635"/>
    <w:rsid w:val="00BA7B43"/>
    <w:rsid w:val="00BB148B"/>
    <w:rsid w:val="00BB15D3"/>
    <w:rsid w:val="00BB1BED"/>
    <w:rsid w:val="00BB3592"/>
    <w:rsid w:val="00BB58D3"/>
    <w:rsid w:val="00BC0544"/>
    <w:rsid w:val="00BC279A"/>
    <w:rsid w:val="00BC41F8"/>
    <w:rsid w:val="00BC482C"/>
    <w:rsid w:val="00BC4A22"/>
    <w:rsid w:val="00BC62E5"/>
    <w:rsid w:val="00BD413C"/>
    <w:rsid w:val="00BD5948"/>
    <w:rsid w:val="00BE045A"/>
    <w:rsid w:val="00BE3837"/>
    <w:rsid w:val="00BE5B11"/>
    <w:rsid w:val="00BE706B"/>
    <w:rsid w:val="00BF0510"/>
    <w:rsid w:val="00BF1BCA"/>
    <w:rsid w:val="00BF1EAF"/>
    <w:rsid w:val="00BF46BE"/>
    <w:rsid w:val="00BF5CD9"/>
    <w:rsid w:val="00BF6AA1"/>
    <w:rsid w:val="00C053A7"/>
    <w:rsid w:val="00C12A61"/>
    <w:rsid w:val="00C12FA2"/>
    <w:rsid w:val="00C14F79"/>
    <w:rsid w:val="00C23216"/>
    <w:rsid w:val="00C27372"/>
    <w:rsid w:val="00C32F5B"/>
    <w:rsid w:val="00C37107"/>
    <w:rsid w:val="00C458C7"/>
    <w:rsid w:val="00C51744"/>
    <w:rsid w:val="00C52CA8"/>
    <w:rsid w:val="00C55A11"/>
    <w:rsid w:val="00C61B9C"/>
    <w:rsid w:val="00C65A83"/>
    <w:rsid w:val="00C72182"/>
    <w:rsid w:val="00C81272"/>
    <w:rsid w:val="00C93553"/>
    <w:rsid w:val="00C9406D"/>
    <w:rsid w:val="00C96AC9"/>
    <w:rsid w:val="00CA079D"/>
    <w:rsid w:val="00CA71A8"/>
    <w:rsid w:val="00CB04A7"/>
    <w:rsid w:val="00CB0AF6"/>
    <w:rsid w:val="00CB1362"/>
    <w:rsid w:val="00CB431A"/>
    <w:rsid w:val="00CC3519"/>
    <w:rsid w:val="00CD11C9"/>
    <w:rsid w:val="00CD1348"/>
    <w:rsid w:val="00CD35A7"/>
    <w:rsid w:val="00CE091C"/>
    <w:rsid w:val="00CE78FA"/>
    <w:rsid w:val="00CF6BEB"/>
    <w:rsid w:val="00D0044B"/>
    <w:rsid w:val="00D026C6"/>
    <w:rsid w:val="00D05708"/>
    <w:rsid w:val="00D064EC"/>
    <w:rsid w:val="00D107E8"/>
    <w:rsid w:val="00D12CDB"/>
    <w:rsid w:val="00D218BA"/>
    <w:rsid w:val="00D22239"/>
    <w:rsid w:val="00D247FD"/>
    <w:rsid w:val="00D26F60"/>
    <w:rsid w:val="00D31357"/>
    <w:rsid w:val="00D31D63"/>
    <w:rsid w:val="00D32E2C"/>
    <w:rsid w:val="00D36E99"/>
    <w:rsid w:val="00D40CA6"/>
    <w:rsid w:val="00D40DD8"/>
    <w:rsid w:val="00D44364"/>
    <w:rsid w:val="00D44EDE"/>
    <w:rsid w:val="00D45376"/>
    <w:rsid w:val="00D514B3"/>
    <w:rsid w:val="00D545A7"/>
    <w:rsid w:val="00D54AC9"/>
    <w:rsid w:val="00D577E6"/>
    <w:rsid w:val="00D611A0"/>
    <w:rsid w:val="00D62310"/>
    <w:rsid w:val="00D739CE"/>
    <w:rsid w:val="00D774E3"/>
    <w:rsid w:val="00D81E73"/>
    <w:rsid w:val="00D86E63"/>
    <w:rsid w:val="00D90E34"/>
    <w:rsid w:val="00D920A9"/>
    <w:rsid w:val="00D94C90"/>
    <w:rsid w:val="00DA014B"/>
    <w:rsid w:val="00DA40A0"/>
    <w:rsid w:val="00DC136A"/>
    <w:rsid w:val="00DC17E5"/>
    <w:rsid w:val="00DD10A3"/>
    <w:rsid w:val="00DD1209"/>
    <w:rsid w:val="00DD29B2"/>
    <w:rsid w:val="00DD4F0C"/>
    <w:rsid w:val="00DE071A"/>
    <w:rsid w:val="00DE3F88"/>
    <w:rsid w:val="00DE4F33"/>
    <w:rsid w:val="00DF5B05"/>
    <w:rsid w:val="00DF61CA"/>
    <w:rsid w:val="00DF664E"/>
    <w:rsid w:val="00DF67FB"/>
    <w:rsid w:val="00E00327"/>
    <w:rsid w:val="00E011AA"/>
    <w:rsid w:val="00E06153"/>
    <w:rsid w:val="00E102A5"/>
    <w:rsid w:val="00E1354C"/>
    <w:rsid w:val="00E13F82"/>
    <w:rsid w:val="00E14AFB"/>
    <w:rsid w:val="00E15E18"/>
    <w:rsid w:val="00E22EBE"/>
    <w:rsid w:val="00E235E0"/>
    <w:rsid w:val="00E25011"/>
    <w:rsid w:val="00E27CBD"/>
    <w:rsid w:val="00E30D28"/>
    <w:rsid w:val="00E42228"/>
    <w:rsid w:val="00E458F8"/>
    <w:rsid w:val="00E50780"/>
    <w:rsid w:val="00E53470"/>
    <w:rsid w:val="00E578AB"/>
    <w:rsid w:val="00E64400"/>
    <w:rsid w:val="00E67407"/>
    <w:rsid w:val="00E704BF"/>
    <w:rsid w:val="00E70BB6"/>
    <w:rsid w:val="00E8616C"/>
    <w:rsid w:val="00E866F8"/>
    <w:rsid w:val="00E92291"/>
    <w:rsid w:val="00E92D25"/>
    <w:rsid w:val="00E945C4"/>
    <w:rsid w:val="00EA182E"/>
    <w:rsid w:val="00EA243C"/>
    <w:rsid w:val="00EA4E4C"/>
    <w:rsid w:val="00EA571C"/>
    <w:rsid w:val="00EA6A49"/>
    <w:rsid w:val="00EB1D59"/>
    <w:rsid w:val="00EB66A9"/>
    <w:rsid w:val="00EB7490"/>
    <w:rsid w:val="00EB7F0D"/>
    <w:rsid w:val="00EC314C"/>
    <w:rsid w:val="00EC48BB"/>
    <w:rsid w:val="00EC4A1F"/>
    <w:rsid w:val="00ED28E3"/>
    <w:rsid w:val="00ED3FD0"/>
    <w:rsid w:val="00ED4C40"/>
    <w:rsid w:val="00ED5AF6"/>
    <w:rsid w:val="00EE1B00"/>
    <w:rsid w:val="00EE2707"/>
    <w:rsid w:val="00EE5C55"/>
    <w:rsid w:val="00EE60FC"/>
    <w:rsid w:val="00EE6A08"/>
    <w:rsid w:val="00EE76E2"/>
    <w:rsid w:val="00EF2208"/>
    <w:rsid w:val="00EF6EE2"/>
    <w:rsid w:val="00F03008"/>
    <w:rsid w:val="00F10F0D"/>
    <w:rsid w:val="00F127E6"/>
    <w:rsid w:val="00F133F2"/>
    <w:rsid w:val="00F1618E"/>
    <w:rsid w:val="00F16F09"/>
    <w:rsid w:val="00F2655D"/>
    <w:rsid w:val="00F269C6"/>
    <w:rsid w:val="00F26FDD"/>
    <w:rsid w:val="00F275FE"/>
    <w:rsid w:val="00F368BB"/>
    <w:rsid w:val="00F409A0"/>
    <w:rsid w:val="00F46054"/>
    <w:rsid w:val="00F54A42"/>
    <w:rsid w:val="00F550E9"/>
    <w:rsid w:val="00F55D31"/>
    <w:rsid w:val="00F62046"/>
    <w:rsid w:val="00F673E5"/>
    <w:rsid w:val="00F67D58"/>
    <w:rsid w:val="00F72DB0"/>
    <w:rsid w:val="00F75C0A"/>
    <w:rsid w:val="00F84103"/>
    <w:rsid w:val="00F94301"/>
    <w:rsid w:val="00F9506A"/>
    <w:rsid w:val="00F9698F"/>
    <w:rsid w:val="00FA0DD0"/>
    <w:rsid w:val="00FA71FC"/>
    <w:rsid w:val="00FB3938"/>
    <w:rsid w:val="00FB72F4"/>
    <w:rsid w:val="00FB7BDB"/>
    <w:rsid w:val="00FB7CBB"/>
    <w:rsid w:val="00FC0B3A"/>
    <w:rsid w:val="00FC119C"/>
    <w:rsid w:val="00FC73DD"/>
    <w:rsid w:val="00FD1CB5"/>
    <w:rsid w:val="00FD29BA"/>
    <w:rsid w:val="00FD2B81"/>
    <w:rsid w:val="00FD2EA9"/>
    <w:rsid w:val="00FD7D9B"/>
    <w:rsid w:val="00FE1FC0"/>
    <w:rsid w:val="00FE2756"/>
    <w:rsid w:val="00FE2D6F"/>
    <w:rsid w:val="00FF3591"/>
    <w:rsid w:val="00FF4ADC"/>
    <w:rsid w:val="00FF65CF"/>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BB"/>
    <w:pPr>
      <w:spacing w:after="0"/>
    </w:pPr>
    <w:rPr>
      <w:rFonts w:ascii="Times" w:eastAsia="Times" w:hAnsi="Times" w:cs="Times New Roman"/>
      <w:sz w:val="24"/>
      <w:szCs w:val="20"/>
    </w:rPr>
  </w:style>
  <w:style w:type="paragraph" w:styleId="Heading1">
    <w:name w:val="heading 1"/>
    <w:basedOn w:val="Normal"/>
    <w:next w:val="Normal"/>
    <w:link w:val="Heading1Char"/>
    <w:qFormat/>
    <w:rsid w:val="00F368BB"/>
    <w:pPr>
      <w:keepNext/>
      <w:spacing w:before="240" w:after="60"/>
      <w:outlineLvl w:val="0"/>
    </w:pPr>
    <w:rPr>
      <w:rFonts w:ascii="Helvetica" w:hAnsi="Helvetica"/>
      <w:b/>
      <w:kern w:val="28"/>
      <w:sz w:val="28"/>
    </w:rPr>
  </w:style>
  <w:style w:type="paragraph" w:styleId="Heading5">
    <w:name w:val="heading 5"/>
    <w:basedOn w:val="Normal"/>
    <w:next w:val="Normal"/>
    <w:link w:val="Heading5Char"/>
    <w:uiPriority w:val="9"/>
    <w:semiHidden/>
    <w:unhideWhenUsed/>
    <w:qFormat/>
    <w:rsid w:val="003E1D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BB"/>
    <w:pPr>
      <w:tabs>
        <w:tab w:val="center" w:pos="4680"/>
        <w:tab w:val="right" w:pos="9360"/>
      </w:tabs>
    </w:pPr>
  </w:style>
  <w:style w:type="character" w:customStyle="1" w:styleId="HeaderChar">
    <w:name w:val="Header Char"/>
    <w:basedOn w:val="DefaultParagraphFont"/>
    <w:link w:val="Header"/>
    <w:uiPriority w:val="99"/>
    <w:rsid w:val="00F368BB"/>
  </w:style>
  <w:style w:type="paragraph" w:styleId="Footer">
    <w:name w:val="footer"/>
    <w:basedOn w:val="Normal"/>
    <w:link w:val="FooterChar"/>
    <w:uiPriority w:val="99"/>
    <w:unhideWhenUsed/>
    <w:rsid w:val="00F368BB"/>
    <w:pPr>
      <w:tabs>
        <w:tab w:val="center" w:pos="4680"/>
        <w:tab w:val="right" w:pos="9360"/>
      </w:tabs>
    </w:pPr>
  </w:style>
  <w:style w:type="character" w:customStyle="1" w:styleId="FooterChar">
    <w:name w:val="Footer Char"/>
    <w:basedOn w:val="DefaultParagraphFont"/>
    <w:link w:val="Footer"/>
    <w:uiPriority w:val="99"/>
    <w:rsid w:val="00F368BB"/>
  </w:style>
  <w:style w:type="paragraph" w:styleId="BalloonText">
    <w:name w:val="Balloon Text"/>
    <w:basedOn w:val="Normal"/>
    <w:link w:val="BalloonTextChar"/>
    <w:uiPriority w:val="99"/>
    <w:semiHidden/>
    <w:unhideWhenUsed/>
    <w:rsid w:val="00F368BB"/>
    <w:rPr>
      <w:rFonts w:ascii="Tahoma" w:hAnsi="Tahoma" w:cs="Tahoma"/>
      <w:sz w:val="16"/>
      <w:szCs w:val="16"/>
    </w:rPr>
  </w:style>
  <w:style w:type="character" w:customStyle="1" w:styleId="BalloonTextChar">
    <w:name w:val="Balloon Text Char"/>
    <w:basedOn w:val="DefaultParagraphFont"/>
    <w:link w:val="BalloonText"/>
    <w:uiPriority w:val="99"/>
    <w:semiHidden/>
    <w:rsid w:val="00F368BB"/>
    <w:rPr>
      <w:rFonts w:ascii="Tahoma" w:hAnsi="Tahoma" w:cs="Tahoma"/>
      <w:sz w:val="16"/>
      <w:szCs w:val="16"/>
    </w:rPr>
  </w:style>
  <w:style w:type="character" w:customStyle="1" w:styleId="Heading1Char">
    <w:name w:val="Heading 1 Char"/>
    <w:basedOn w:val="DefaultParagraphFont"/>
    <w:link w:val="Heading1"/>
    <w:rsid w:val="00F368BB"/>
    <w:rPr>
      <w:rFonts w:ascii="Helvetica" w:eastAsia="Times" w:hAnsi="Helvetica" w:cs="Times New Roman"/>
      <w:b/>
      <w:kern w:val="28"/>
      <w:sz w:val="28"/>
      <w:szCs w:val="20"/>
    </w:rPr>
  </w:style>
  <w:style w:type="paragraph" w:styleId="ListParagraph">
    <w:name w:val="List Paragraph"/>
    <w:basedOn w:val="Normal"/>
    <w:uiPriority w:val="34"/>
    <w:qFormat/>
    <w:rsid w:val="00F368BB"/>
    <w:pPr>
      <w:ind w:left="720"/>
    </w:pPr>
  </w:style>
  <w:style w:type="table" w:styleId="TableGrid">
    <w:name w:val="Table Grid"/>
    <w:basedOn w:val="TableNormal"/>
    <w:uiPriority w:val="59"/>
    <w:rsid w:val="00F368B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71FC"/>
    <w:rPr>
      <w:color w:val="0000FF" w:themeColor="hyperlink"/>
      <w:u w:val="single"/>
    </w:rPr>
  </w:style>
  <w:style w:type="character" w:customStyle="1" w:styleId="gi">
    <w:name w:val="gi"/>
    <w:basedOn w:val="DefaultParagraphFont"/>
    <w:rsid w:val="009421AF"/>
  </w:style>
  <w:style w:type="paragraph" w:customStyle="1" w:styleId="FreeForm">
    <w:name w:val="Free Form"/>
    <w:rsid w:val="007C4EFB"/>
    <w:pPr>
      <w:spacing w:after="0"/>
    </w:pPr>
    <w:rPr>
      <w:rFonts w:ascii="Arno Pro" w:eastAsia="ヒラギノ角ゴ Pro W3" w:hAnsi="Arno Pro" w:cs="Times New Roman"/>
      <w:color w:val="000000"/>
      <w:sz w:val="24"/>
      <w:szCs w:val="20"/>
    </w:rPr>
  </w:style>
  <w:style w:type="paragraph" w:styleId="NormalWeb">
    <w:name w:val="Normal (Web)"/>
    <w:basedOn w:val="Normal"/>
    <w:uiPriority w:val="99"/>
    <w:unhideWhenUsed/>
    <w:rsid w:val="00FB7CBB"/>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FB7CBB"/>
  </w:style>
  <w:style w:type="paragraph" w:customStyle="1" w:styleId="Default">
    <w:name w:val="Default"/>
    <w:rsid w:val="00C23216"/>
    <w:pPr>
      <w:autoSpaceDE w:val="0"/>
      <w:autoSpaceDN w:val="0"/>
      <w:adjustRightInd w:val="0"/>
      <w:spacing w:after="0"/>
    </w:pPr>
    <w:rPr>
      <w:rFonts w:ascii="Times New Roman" w:hAnsi="Times New Roman" w:cs="Times New Roman"/>
      <w:color w:val="000000"/>
      <w:sz w:val="24"/>
      <w:szCs w:val="24"/>
    </w:rPr>
  </w:style>
  <w:style w:type="character" w:customStyle="1" w:styleId="apple-tab-span">
    <w:name w:val="apple-tab-span"/>
    <w:basedOn w:val="DefaultParagraphFont"/>
    <w:rsid w:val="003D6F9F"/>
  </w:style>
  <w:style w:type="character" w:styleId="Strong">
    <w:name w:val="Strong"/>
    <w:basedOn w:val="DefaultParagraphFont"/>
    <w:uiPriority w:val="22"/>
    <w:qFormat/>
    <w:rsid w:val="00BF6AA1"/>
    <w:rPr>
      <w:b/>
      <w:bCs/>
    </w:rPr>
  </w:style>
  <w:style w:type="character" w:customStyle="1" w:styleId="hoenzb">
    <w:name w:val="hoenzb"/>
    <w:basedOn w:val="DefaultParagraphFont"/>
    <w:rsid w:val="007F3CD2"/>
  </w:style>
  <w:style w:type="paragraph" w:styleId="HTMLPreformatted">
    <w:name w:val="HTML Preformatted"/>
    <w:basedOn w:val="Normal"/>
    <w:link w:val="HTMLPreformattedChar"/>
    <w:uiPriority w:val="99"/>
    <w:semiHidden/>
    <w:unhideWhenUsed/>
    <w:rsid w:val="00E5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53470"/>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3E1D93"/>
    <w:rPr>
      <w:rFonts w:asciiTheme="majorHAnsi" w:eastAsiaTheme="majorEastAsia" w:hAnsiTheme="majorHAnsi" w:cstheme="majorBidi"/>
      <w:color w:val="243F60" w:themeColor="accent1" w:themeShade="7F"/>
      <w:sz w:val="24"/>
      <w:szCs w:val="20"/>
    </w:rPr>
  </w:style>
  <w:style w:type="character" w:customStyle="1" w:styleId="aqj">
    <w:name w:val="aqj"/>
    <w:basedOn w:val="DefaultParagraphFont"/>
    <w:rsid w:val="00754A64"/>
  </w:style>
  <w:style w:type="paragraph" w:customStyle="1" w:styleId="Outline0011">
    <w:name w:val="Outline001_1"/>
    <w:basedOn w:val="Normal"/>
    <w:rsid w:val="004908F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54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BB"/>
    <w:pPr>
      <w:spacing w:after="0"/>
    </w:pPr>
    <w:rPr>
      <w:rFonts w:ascii="Times" w:eastAsia="Times" w:hAnsi="Times" w:cs="Times New Roman"/>
      <w:sz w:val="24"/>
      <w:szCs w:val="20"/>
    </w:rPr>
  </w:style>
  <w:style w:type="paragraph" w:styleId="Heading1">
    <w:name w:val="heading 1"/>
    <w:basedOn w:val="Normal"/>
    <w:next w:val="Normal"/>
    <w:link w:val="Heading1Char"/>
    <w:qFormat/>
    <w:rsid w:val="00F368BB"/>
    <w:pPr>
      <w:keepNext/>
      <w:spacing w:before="240" w:after="60"/>
      <w:outlineLvl w:val="0"/>
    </w:pPr>
    <w:rPr>
      <w:rFonts w:ascii="Helvetica" w:hAnsi="Helvetica"/>
      <w:b/>
      <w:kern w:val="28"/>
      <w:sz w:val="28"/>
    </w:rPr>
  </w:style>
  <w:style w:type="paragraph" w:styleId="Heading5">
    <w:name w:val="heading 5"/>
    <w:basedOn w:val="Normal"/>
    <w:next w:val="Normal"/>
    <w:link w:val="Heading5Char"/>
    <w:uiPriority w:val="9"/>
    <w:semiHidden/>
    <w:unhideWhenUsed/>
    <w:qFormat/>
    <w:rsid w:val="003E1D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BB"/>
    <w:pPr>
      <w:tabs>
        <w:tab w:val="center" w:pos="4680"/>
        <w:tab w:val="right" w:pos="9360"/>
      </w:tabs>
    </w:pPr>
  </w:style>
  <w:style w:type="character" w:customStyle="1" w:styleId="HeaderChar">
    <w:name w:val="Header Char"/>
    <w:basedOn w:val="DefaultParagraphFont"/>
    <w:link w:val="Header"/>
    <w:uiPriority w:val="99"/>
    <w:rsid w:val="00F368BB"/>
  </w:style>
  <w:style w:type="paragraph" w:styleId="Footer">
    <w:name w:val="footer"/>
    <w:basedOn w:val="Normal"/>
    <w:link w:val="FooterChar"/>
    <w:uiPriority w:val="99"/>
    <w:unhideWhenUsed/>
    <w:rsid w:val="00F368BB"/>
    <w:pPr>
      <w:tabs>
        <w:tab w:val="center" w:pos="4680"/>
        <w:tab w:val="right" w:pos="9360"/>
      </w:tabs>
    </w:pPr>
  </w:style>
  <w:style w:type="character" w:customStyle="1" w:styleId="FooterChar">
    <w:name w:val="Footer Char"/>
    <w:basedOn w:val="DefaultParagraphFont"/>
    <w:link w:val="Footer"/>
    <w:uiPriority w:val="99"/>
    <w:rsid w:val="00F368BB"/>
  </w:style>
  <w:style w:type="paragraph" w:styleId="BalloonText">
    <w:name w:val="Balloon Text"/>
    <w:basedOn w:val="Normal"/>
    <w:link w:val="BalloonTextChar"/>
    <w:uiPriority w:val="99"/>
    <w:semiHidden/>
    <w:unhideWhenUsed/>
    <w:rsid w:val="00F368BB"/>
    <w:rPr>
      <w:rFonts w:ascii="Tahoma" w:hAnsi="Tahoma" w:cs="Tahoma"/>
      <w:sz w:val="16"/>
      <w:szCs w:val="16"/>
    </w:rPr>
  </w:style>
  <w:style w:type="character" w:customStyle="1" w:styleId="BalloonTextChar">
    <w:name w:val="Balloon Text Char"/>
    <w:basedOn w:val="DefaultParagraphFont"/>
    <w:link w:val="BalloonText"/>
    <w:uiPriority w:val="99"/>
    <w:semiHidden/>
    <w:rsid w:val="00F368BB"/>
    <w:rPr>
      <w:rFonts w:ascii="Tahoma" w:hAnsi="Tahoma" w:cs="Tahoma"/>
      <w:sz w:val="16"/>
      <w:szCs w:val="16"/>
    </w:rPr>
  </w:style>
  <w:style w:type="character" w:customStyle="1" w:styleId="Heading1Char">
    <w:name w:val="Heading 1 Char"/>
    <w:basedOn w:val="DefaultParagraphFont"/>
    <w:link w:val="Heading1"/>
    <w:rsid w:val="00F368BB"/>
    <w:rPr>
      <w:rFonts w:ascii="Helvetica" w:eastAsia="Times" w:hAnsi="Helvetica" w:cs="Times New Roman"/>
      <w:b/>
      <w:kern w:val="28"/>
      <w:sz w:val="28"/>
      <w:szCs w:val="20"/>
    </w:rPr>
  </w:style>
  <w:style w:type="paragraph" w:styleId="ListParagraph">
    <w:name w:val="List Paragraph"/>
    <w:basedOn w:val="Normal"/>
    <w:uiPriority w:val="34"/>
    <w:qFormat/>
    <w:rsid w:val="00F368BB"/>
    <w:pPr>
      <w:ind w:left="720"/>
    </w:pPr>
  </w:style>
  <w:style w:type="table" w:styleId="TableGrid">
    <w:name w:val="Table Grid"/>
    <w:basedOn w:val="TableNormal"/>
    <w:uiPriority w:val="59"/>
    <w:rsid w:val="00F368B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71FC"/>
    <w:rPr>
      <w:color w:val="0000FF" w:themeColor="hyperlink"/>
      <w:u w:val="single"/>
    </w:rPr>
  </w:style>
  <w:style w:type="character" w:customStyle="1" w:styleId="gi">
    <w:name w:val="gi"/>
    <w:basedOn w:val="DefaultParagraphFont"/>
    <w:rsid w:val="009421AF"/>
  </w:style>
  <w:style w:type="paragraph" w:customStyle="1" w:styleId="FreeForm">
    <w:name w:val="Free Form"/>
    <w:rsid w:val="007C4EFB"/>
    <w:pPr>
      <w:spacing w:after="0"/>
    </w:pPr>
    <w:rPr>
      <w:rFonts w:ascii="Arno Pro" w:eastAsia="ヒラギノ角ゴ Pro W3" w:hAnsi="Arno Pro" w:cs="Times New Roman"/>
      <w:color w:val="000000"/>
      <w:sz w:val="24"/>
      <w:szCs w:val="20"/>
    </w:rPr>
  </w:style>
  <w:style w:type="paragraph" w:styleId="NormalWeb">
    <w:name w:val="Normal (Web)"/>
    <w:basedOn w:val="Normal"/>
    <w:uiPriority w:val="99"/>
    <w:unhideWhenUsed/>
    <w:rsid w:val="00FB7CBB"/>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FB7CBB"/>
  </w:style>
  <w:style w:type="paragraph" w:customStyle="1" w:styleId="Default">
    <w:name w:val="Default"/>
    <w:rsid w:val="00C23216"/>
    <w:pPr>
      <w:autoSpaceDE w:val="0"/>
      <w:autoSpaceDN w:val="0"/>
      <w:adjustRightInd w:val="0"/>
      <w:spacing w:after="0"/>
    </w:pPr>
    <w:rPr>
      <w:rFonts w:ascii="Times New Roman" w:hAnsi="Times New Roman" w:cs="Times New Roman"/>
      <w:color w:val="000000"/>
      <w:sz w:val="24"/>
      <w:szCs w:val="24"/>
    </w:rPr>
  </w:style>
  <w:style w:type="character" w:customStyle="1" w:styleId="apple-tab-span">
    <w:name w:val="apple-tab-span"/>
    <w:basedOn w:val="DefaultParagraphFont"/>
    <w:rsid w:val="003D6F9F"/>
  </w:style>
  <w:style w:type="character" w:styleId="Strong">
    <w:name w:val="Strong"/>
    <w:basedOn w:val="DefaultParagraphFont"/>
    <w:uiPriority w:val="22"/>
    <w:qFormat/>
    <w:rsid w:val="00BF6AA1"/>
    <w:rPr>
      <w:b/>
      <w:bCs/>
    </w:rPr>
  </w:style>
  <w:style w:type="character" w:customStyle="1" w:styleId="hoenzb">
    <w:name w:val="hoenzb"/>
    <w:basedOn w:val="DefaultParagraphFont"/>
    <w:rsid w:val="007F3CD2"/>
  </w:style>
  <w:style w:type="paragraph" w:styleId="HTMLPreformatted">
    <w:name w:val="HTML Preformatted"/>
    <w:basedOn w:val="Normal"/>
    <w:link w:val="HTMLPreformattedChar"/>
    <w:uiPriority w:val="99"/>
    <w:semiHidden/>
    <w:unhideWhenUsed/>
    <w:rsid w:val="00E5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53470"/>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3E1D93"/>
    <w:rPr>
      <w:rFonts w:asciiTheme="majorHAnsi" w:eastAsiaTheme="majorEastAsia" w:hAnsiTheme="majorHAnsi" w:cstheme="majorBidi"/>
      <w:color w:val="243F60" w:themeColor="accent1" w:themeShade="7F"/>
      <w:sz w:val="24"/>
      <w:szCs w:val="20"/>
    </w:rPr>
  </w:style>
  <w:style w:type="character" w:customStyle="1" w:styleId="aqj">
    <w:name w:val="aqj"/>
    <w:basedOn w:val="DefaultParagraphFont"/>
    <w:rsid w:val="00754A64"/>
  </w:style>
  <w:style w:type="paragraph" w:customStyle="1" w:styleId="Outline0011">
    <w:name w:val="Outline001_1"/>
    <w:basedOn w:val="Normal"/>
    <w:rsid w:val="004908F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54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688">
      <w:bodyDiv w:val="1"/>
      <w:marLeft w:val="0"/>
      <w:marRight w:val="0"/>
      <w:marTop w:val="0"/>
      <w:marBottom w:val="0"/>
      <w:divBdr>
        <w:top w:val="none" w:sz="0" w:space="0" w:color="auto"/>
        <w:left w:val="none" w:sz="0" w:space="0" w:color="auto"/>
        <w:bottom w:val="none" w:sz="0" w:space="0" w:color="auto"/>
        <w:right w:val="none" w:sz="0" w:space="0" w:color="auto"/>
      </w:divBdr>
      <w:divsChild>
        <w:div w:id="1317219284">
          <w:marLeft w:val="0"/>
          <w:marRight w:val="0"/>
          <w:marTop w:val="0"/>
          <w:marBottom w:val="0"/>
          <w:divBdr>
            <w:top w:val="none" w:sz="0" w:space="0" w:color="auto"/>
            <w:left w:val="none" w:sz="0" w:space="0" w:color="auto"/>
            <w:bottom w:val="none" w:sz="0" w:space="0" w:color="auto"/>
            <w:right w:val="none" w:sz="0" w:space="0" w:color="auto"/>
          </w:divBdr>
        </w:div>
      </w:divsChild>
    </w:div>
    <w:div w:id="124205053">
      <w:bodyDiv w:val="1"/>
      <w:marLeft w:val="0"/>
      <w:marRight w:val="0"/>
      <w:marTop w:val="0"/>
      <w:marBottom w:val="0"/>
      <w:divBdr>
        <w:top w:val="none" w:sz="0" w:space="0" w:color="auto"/>
        <w:left w:val="none" w:sz="0" w:space="0" w:color="auto"/>
        <w:bottom w:val="none" w:sz="0" w:space="0" w:color="auto"/>
        <w:right w:val="none" w:sz="0" w:space="0" w:color="auto"/>
      </w:divBdr>
    </w:div>
    <w:div w:id="201867671">
      <w:bodyDiv w:val="1"/>
      <w:marLeft w:val="0"/>
      <w:marRight w:val="0"/>
      <w:marTop w:val="0"/>
      <w:marBottom w:val="0"/>
      <w:divBdr>
        <w:top w:val="none" w:sz="0" w:space="0" w:color="auto"/>
        <w:left w:val="none" w:sz="0" w:space="0" w:color="auto"/>
        <w:bottom w:val="none" w:sz="0" w:space="0" w:color="auto"/>
        <w:right w:val="none" w:sz="0" w:space="0" w:color="auto"/>
      </w:divBdr>
      <w:divsChild>
        <w:div w:id="2093235773">
          <w:marLeft w:val="0"/>
          <w:marRight w:val="0"/>
          <w:marTop w:val="0"/>
          <w:marBottom w:val="0"/>
          <w:divBdr>
            <w:top w:val="none" w:sz="0" w:space="0" w:color="auto"/>
            <w:left w:val="none" w:sz="0" w:space="0" w:color="auto"/>
            <w:bottom w:val="none" w:sz="0" w:space="0" w:color="auto"/>
            <w:right w:val="none" w:sz="0" w:space="0" w:color="auto"/>
          </w:divBdr>
        </w:div>
        <w:div w:id="1626081647">
          <w:marLeft w:val="0"/>
          <w:marRight w:val="0"/>
          <w:marTop w:val="0"/>
          <w:marBottom w:val="0"/>
          <w:divBdr>
            <w:top w:val="none" w:sz="0" w:space="0" w:color="auto"/>
            <w:left w:val="none" w:sz="0" w:space="0" w:color="auto"/>
            <w:bottom w:val="none" w:sz="0" w:space="0" w:color="auto"/>
            <w:right w:val="none" w:sz="0" w:space="0" w:color="auto"/>
          </w:divBdr>
        </w:div>
        <w:div w:id="1752048011">
          <w:marLeft w:val="0"/>
          <w:marRight w:val="0"/>
          <w:marTop w:val="0"/>
          <w:marBottom w:val="0"/>
          <w:divBdr>
            <w:top w:val="none" w:sz="0" w:space="0" w:color="auto"/>
            <w:left w:val="none" w:sz="0" w:space="0" w:color="auto"/>
            <w:bottom w:val="none" w:sz="0" w:space="0" w:color="auto"/>
            <w:right w:val="none" w:sz="0" w:space="0" w:color="auto"/>
          </w:divBdr>
        </w:div>
        <w:div w:id="1695881682">
          <w:marLeft w:val="0"/>
          <w:marRight w:val="0"/>
          <w:marTop w:val="0"/>
          <w:marBottom w:val="0"/>
          <w:divBdr>
            <w:top w:val="none" w:sz="0" w:space="0" w:color="auto"/>
            <w:left w:val="none" w:sz="0" w:space="0" w:color="auto"/>
            <w:bottom w:val="none" w:sz="0" w:space="0" w:color="auto"/>
            <w:right w:val="none" w:sz="0" w:space="0" w:color="auto"/>
          </w:divBdr>
        </w:div>
        <w:div w:id="231475119">
          <w:marLeft w:val="0"/>
          <w:marRight w:val="0"/>
          <w:marTop w:val="0"/>
          <w:marBottom w:val="0"/>
          <w:divBdr>
            <w:top w:val="none" w:sz="0" w:space="0" w:color="auto"/>
            <w:left w:val="none" w:sz="0" w:space="0" w:color="auto"/>
            <w:bottom w:val="none" w:sz="0" w:space="0" w:color="auto"/>
            <w:right w:val="none" w:sz="0" w:space="0" w:color="auto"/>
          </w:divBdr>
        </w:div>
        <w:div w:id="1191800422">
          <w:marLeft w:val="0"/>
          <w:marRight w:val="0"/>
          <w:marTop w:val="0"/>
          <w:marBottom w:val="0"/>
          <w:divBdr>
            <w:top w:val="none" w:sz="0" w:space="0" w:color="auto"/>
            <w:left w:val="none" w:sz="0" w:space="0" w:color="auto"/>
            <w:bottom w:val="none" w:sz="0" w:space="0" w:color="auto"/>
            <w:right w:val="none" w:sz="0" w:space="0" w:color="auto"/>
          </w:divBdr>
        </w:div>
        <w:div w:id="1679190470">
          <w:marLeft w:val="0"/>
          <w:marRight w:val="0"/>
          <w:marTop w:val="0"/>
          <w:marBottom w:val="0"/>
          <w:divBdr>
            <w:top w:val="none" w:sz="0" w:space="0" w:color="auto"/>
            <w:left w:val="none" w:sz="0" w:space="0" w:color="auto"/>
            <w:bottom w:val="none" w:sz="0" w:space="0" w:color="auto"/>
            <w:right w:val="none" w:sz="0" w:space="0" w:color="auto"/>
          </w:divBdr>
        </w:div>
        <w:div w:id="1790584404">
          <w:marLeft w:val="0"/>
          <w:marRight w:val="0"/>
          <w:marTop w:val="0"/>
          <w:marBottom w:val="0"/>
          <w:divBdr>
            <w:top w:val="none" w:sz="0" w:space="0" w:color="auto"/>
            <w:left w:val="none" w:sz="0" w:space="0" w:color="auto"/>
            <w:bottom w:val="none" w:sz="0" w:space="0" w:color="auto"/>
            <w:right w:val="none" w:sz="0" w:space="0" w:color="auto"/>
          </w:divBdr>
        </w:div>
        <w:div w:id="152066276">
          <w:marLeft w:val="0"/>
          <w:marRight w:val="0"/>
          <w:marTop w:val="0"/>
          <w:marBottom w:val="0"/>
          <w:divBdr>
            <w:top w:val="none" w:sz="0" w:space="0" w:color="auto"/>
            <w:left w:val="none" w:sz="0" w:space="0" w:color="auto"/>
            <w:bottom w:val="none" w:sz="0" w:space="0" w:color="auto"/>
            <w:right w:val="none" w:sz="0" w:space="0" w:color="auto"/>
          </w:divBdr>
        </w:div>
        <w:div w:id="1345594510">
          <w:marLeft w:val="0"/>
          <w:marRight w:val="0"/>
          <w:marTop w:val="0"/>
          <w:marBottom w:val="0"/>
          <w:divBdr>
            <w:top w:val="none" w:sz="0" w:space="0" w:color="auto"/>
            <w:left w:val="none" w:sz="0" w:space="0" w:color="auto"/>
            <w:bottom w:val="none" w:sz="0" w:space="0" w:color="auto"/>
            <w:right w:val="none" w:sz="0" w:space="0" w:color="auto"/>
          </w:divBdr>
        </w:div>
        <w:div w:id="1665255">
          <w:marLeft w:val="0"/>
          <w:marRight w:val="0"/>
          <w:marTop w:val="0"/>
          <w:marBottom w:val="0"/>
          <w:divBdr>
            <w:top w:val="none" w:sz="0" w:space="0" w:color="auto"/>
            <w:left w:val="none" w:sz="0" w:space="0" w:color="auto"/>
            <w:bottom w:val="none" w:sz="0" w:space="0" w:color="auto"/>
            <w:right w:val="none" w:sz="0" w:space="0" w:color="auto"/>
          </w:divBdr>
        </w:div>
        <w:div w:id="1075934760">
          <w:marLeft w:val="0"/>
          <w:marRight w:val="0"/>
          <w:marTop w:val="0"/>
          <w:marBottom w:val="0"/>
          <w:divBdr>
            <w:top w:val="none" w:sz="0" w:space="0" w:color="auto"/>
            <w:left w:val="none" w:sz="0" w:space="0" w:color="auto"/>
            <w:bottom w:val="none" w:sz="0" w:space="0" w:color="auto"/>
            <w:right w:val="none" w:sz="0" w:space="0" w:color="auto"/>
          </w:divBdr>
        </w:div>
      </w:divsChild>
    </w:div>
    <w:div w:id="234510874">
      <w:bodyDiv w:val="1"/>
      <w:marLeft w:val="0"/>
      <w:marRight w:val="0"/>
      <w:marTop w:val="0"/>
      <w:marBottom w:val="0"/>
      <w:divBdr>
        <w:top w:val="none" w:sz="0" w:space="0" w:color="auto"/>
        <w:left w:val="none" w:sz="0" w:space="0" w:color="auto"/>
        <w:bottom w:val="none" w:sz="0" w:space="0" w:color="auto"/>
        <w:right w:val="none" w:sz="0" w:space="0" w:color="auto"/>
      </w:divBdr>
    </w:div>
    <w:div w:id="253444773">
      <w:bodyDiv w:val="1"/>
      <w:marLeft w:val="0"/>
      <w:marRight w:val="0"/>
      <w:marTop w:val="0"/>
      <w:marBottom w:val="0"/>
      <w:divBdr>
        <w:top w:val="none" w:sz="0" w:space="0" w:color="auto"/>
        <w:left w:val="none" w:sz="0" w:space="0" w:color="auto"/>
        <w:bottom w:val="none" w:sz="0" w:space="0" w:color="auto"/>
        <w:right w:val="none" w:sz="0" w:space="0" w:color="auto"/>
      </w:divBdr>
    </w:div>
    <w:div w:id="293029999">
      <w:bodyDiv w:val="1"/>
      <w:marLeft w:val="0"/>
      <w:marRight w:val="0"/>
      <w:marTop w:val="0"/>
      <w:marBottom w:val="0"/>
      <w:divBdr>
        <w:top w:val="none" w:sz="0" w:space="0" w:color="auto"/>
        <w:left w:val="none" w:sz="0" w:space="0" w:color="auto"/>
        <w:bottom w:val="none" w:sz="0" w:space="0" w:color="auto"/>
        <w:right w:val="none" w:sz="0" w:space="0" w:color="auto"/>
      </w:divBdr>
    </w:div>
    <w:div w:id="295726296">
      <w:bodyDiv w:val="1"/>
      <w:marLeft w:val="0"/>
      <w:marRight w:val="0"/>
      <w:marTop w:val="0"/>
      <w:marBottom w:val="0"/>
      <w:divBdr>
        <w:top w:val="none" w:sz="0" w:space="0" w:color="auto"/>
        <w:left w:val="none" w:sz="0" w:space="0" w:color="auto"/>
        <w:bottom w:val="none" w:sz="0" w:space="0" w:color="auto"/>
        <w:right w:val="none" w:sz="0" w:space="0" w:color="auto"/>
      </w:divBdr>
    </w:div>
    <w:div w:id="311061097">
      <w:bodyDiv w:val="1"/>
      <w:marLeft w:val="0"/>
      <w:marRight w:val="0"/>
      <w:marTop w:val="0"/>
      <w:marBottom w:val="0"/>
      <w:divBdr>
        <w:top w:val="none" w:sz="0" w:space="0" w:color="auto"/>
        <w:left w:val="none" w:sz="0" w:space="0" w:color="auto"/>
        <w:bottom w:val="none" w:sz="0" w:space="0" w:color="auto"/>
        <w:right w:val="none" w:sz="0" w:space="0" w:color="auto"/>
      </w:divBdr>
      <w:divsChild>
        <w:div w:id="1762993779">
          <w:marLeft w:val="0"/>
          <w:marRight w:val="0"/>
          <w:marTop w:val="0"/>
          <w:marBottom w:val="0"/>
          <w:divBdr>
            <w:top w:val="none" w:sz="0" w:space="0" w:color="auto"/>
            <w:left w:val="none" w:sz="0" w:space="0" w:color="auto"/>
            <w:bottom w:val="none" w:sz="0" w:space="0" w:color="auto"/>
            <w:right w:val="none" w:sz="0" w:space="0" w:color="auto"/>
          </w:divBdr>
        </w:div>
        <w:div w:id="466820455">
          <w:marLeft w:val="0"/>
          <w:marRight w:val="0"/>
          <w:marTop w:val="0"/>
          <w:marBottom w:val="0"/>
          <w:divBdr>
            <w:top w:val="none" w:sz="0" w:space="0" w:color="auto"/>
            <w:left w:val="none" w:sz="0" w:space="0" w:color="auto"/>
            <w:bottom w:val="none" w:sz="0" w:space="0" w:color="auto"/>
            <w:right w:val="none" w:sz="0" w:space="0" w:color="auto"/>
          </w:divBdr>
        </w:div>
      </w:divsChild>
    </w:div>
    <w:div w:id="313724753">
      <w:bodyDiv w:val="1"/>
      <w:marLeft w:val="0"/>
      <w:marRight w:val="0"/>
      <w:marTop w:val="0"/>
      <w:marBottom w:val="0"/>
      <w:divBdr>
        <w:top w:val="none" w:sz="0" w:space="0" w:color="auto"/>
        <w:left w:val="none" w:sz="0" w:space="0" w:color="auto"/>
        <w:bottom w:val="none" w:sz="0" w:space="0" w:color="auto"/>
        <w:right w:val="none" w:sz="0" w:space="0" w:color="auto"/>
      </w:divBdr>
    </w:div>
    <w:div w:id="441922445">
      <w:bodyDiv w:val="1"/>
      <w:marLeft w:val="0"/>
      <w:marRight w:val="0"/>
      <w:marTop w:val="0"/>
      <w:marBottom w:val="0"/>
      <w:divBdr>
        <w:top w:val="none" w:sz="0" w:space="0" w:color="auto"/>
        <w:left w:val="none" w:sz="0" w:space="0" w:color="auto"/>
        <w:bottom w:val="none" w:sz="0" w:space="0" w:color="auto"/>
        <w:right w:val="none" w:sz="0" w:space="0" w:color="auto"/>
      </w:divBdr>
    </w:div>
    <w:div w:id="465199770">
      <w:bodyDiv w:val="1"/>
      <w:marLeft w:val="0"/>
      <w:marRight w:val="0"/>
      <w:marTop w:val="0"/>
      <w:marBottom w:val="0"/>
      <w:divBdr>
        <w:top w:val="none" w:sz="0" w:space="0" w:color="auto"/>
        <w:left w:val="none" w:sz="0" w:space="0" w:color="auto"/>
        <w:bottom w:val="none" w:sz="0" w:space="0" w:color="auto"/>
        <w:right w:val="none" w:sz="0" w:space="0" w:color="auto"/>
      </w:divBdr>
    </w:div>
    <w:div w:id="468086607">
      <w:bodyDiv w:val="1"/>
      <w:marLeft w:val="0"/>
      <w:marRight w:val="0"/>
      <w:marTop w:val="0"/>
      <w:marBottom w:val="0"/>
      <w:divBdr>
        <w:top w:val="none" w:sz="0" w:space="0" w:color="auto"/>
        <w:left w:val="none" w:sz="0" w:space="0" w:color="auto"/>
        <w:bottom w:val="none" w:sz="0" w:space="0" w:color="auto"/>
        <w:right w:val="none" w:sz="0" w:space="0" w:color="auto"/>
      </w:divBdr>
    </w:div>
    <w:div w:id="539559497">
      <w:bodyDiv w:val="1"/>
      <w:marLeft w:val="0"/>
      <w:marRight w:val="0"/>
      <w:marTop w:val="0"/>
      <w:marBottom w:val="0"/>
      <w:divBdr>
        <w:top w:val="none" w:sz="0" w:space="0" w:color="auto"/>
        <w:left w:val="none" w:sz="0" w:space="0" w:color="auto"/>
        <w:bottom w:val="none" w:sz="0" w:space="0" w:color="auto"/>
        <w:right w:val="none" w:sz="0" w:space="0" w:color="auto"/>
      </w:divBdr>
    </w:div>
    <w:div w:id="541669627">
      <w:bodyDiv w:val="1"/>
      <w:marLeft w:val="0"/>
      <w:marRight w:val="0"/>
      <w:marTop w:val="0"/>
      <w:marBottom w:val="0"/>
      <w:divBdr>
        <w:top w:val="none" w:sz="0" w:space="0" w:color="auto"/>
        <w:left w:val="none" w:sz="0" w:space="0" w:color="auto"/>
        <w:bottom w:val="none" w:sz="0" w:space="0" w:color="auto"/>
        <w:right w:val="none" w:sz="0" w:space="0" w:color="auto"/>
      </w:divBdr>
    </w:div>
    <w:div w:id="600139904">
      <w:bodyDiv w:val="1"/>
      <w:marLeft w:val="0"/>
      <w:marRight w:val="0"/>
      <w:marTop w:val="0"/>
      <w:marBottom w:val="0"/>
      <w:divBdr>
        <w:top w:val="none" w:sz="0" w:space="0" w:color="auto"/>
        <w:left w:val="none" w:sz="0" w:space="0" w:color="auto"/>
        <w:bottom w:val="none" w:sz="0" w:space="0" w:color="auto"/>
        <w:right w:val="none" w:sz="0" w:space="0" w:color="auto"/>
      </w:divBdr>
      <w:divsChild>
        <w:div w:id="633487966">
          <w:marLeft w:val="0"/>
          <w:marRight w:val="0"/>
          <w:marTop w:val="0"/>
          <w:marBottom w:val="0"/>
          <w:divBdr>
            <w:top w:val="none" w:sz="0" w:space="0" w:color="auto"/>
            <w:left w:val="none" w:sz="0" w:space="0" w:color="auto"/>
            <w:bottom w:val="none" w:sz="0" w:space="0" w:color="auto"/>
            <w:right w:val="none" w:sz="0" w:space="0" w:color="auto"/>
          </w:divBdr>
        </w:div>
      </w:divsChild>
    </w:div>
    <w:div w:id="684676998">
      <w:bodyDiv w:val="1"/>
      <w:marLeft w:val="0"/>
      <w:marRight w:val="0"/>
      <w:marTop w:val="0"/>
      <w:marBottom w:val="0"/>
      <w:divBdr>
        <w:top w:val="none" w:sz="0" w:space="0" w:color="auto"/>
        <w:left w:val="none" w:sz="0" w:space="0" w:color="auto"/>
        <w:bottom w:val="none" w:sz="0" w:space="0" w:color="auto"/>
        <w:right w:val="none" w:sz="0" w:space="0" w:color="auto"/>
      </w:divBdr>
      <w:divsChild>
        <w:div w:id="1025255239">
          <w:marLeft w:val="0"/>
          <w:marRight w:val="0"/>
          <w:marTop w:val="0"/>
          <w:marBottom w:val="0"/>
          <w:divBdr>
            <w:top w:val="none" w:sz="0" w:space="0" w:color="auto"/>
            <w:left w:val="none" w:sz="0" w:space="0" w:color="auto"/>
            <w:bottom w:val="none" w:sz="0" w:space="0" w:color="auto"/>
            <w:right w:val="none" w:sz="0" w:space="0" w:color="auto"/>
          </w:divBdr>
        </w:div>
        <w:div w:id="1307860785">
          <w:marLeft w:val="0"/>
          <w:marRight w:val="0"/>
          <w:marTop w:val="0"/>
          <w:marBottom w:val="0"/>
          <w:divBdr>
            <w:top w:val="none" w:sz="0" w:space="0" w:color="auto"/>
            <w:left w:val="none" w:sz="0" w:space="0" w:color="auto"/>
            <w:bottom w:val="none" w:sz="0" w:space="0" w:color="auto"/>
            <w:right w:val="none" w:sz="0" w:space="0" w:color="auto"/>
          </w:divBdr>
        </w:div>
        <w:div w:id="1659074743">
          <w:marLeft w:val="0"/>
          <w:marRight w:val="0"/>
          <w:marTop w:val="0"/>
          <w:marBottom w:val="0"/>
          <w:divBdr>
            <w:top w:val="none" w:sz="0" w:space="0" w:color="auto"/>
            <w:left w:val="none" w:sz="0" w:space="0" w:color="auto"/>
            <w:bottom w:val="none" w:sz="0" w:space="0" w:color="auto"/>
            <w:right w:val="none" w:sz="0" w:space="0" w:color="auto"/>
          </w:divBdr>
        </w:div>
        <w:div w:id="1879509111">
          <w:marLeft w:val="0"/>
          <w:marRight w:val="0"/>
          <w:marTop w:val="0"/>
          <w:marBottom w:val="0"/>
          <w:divBdr>
            <w:top w:val="none" w:sz="0" w:space="0" w:color="auto"/>
            <w:left w:val="none" w:sz="0" w:space="0" w:color="auto"/>
            <w:bottom w:val="none" w:sz="0" w:space="0" w:color="auto"/>
            <w:right w:val="none" w:sz="0" w:space="0" w:color="auto"/>
          </w:divBdr>
        </w:div>
        <w:div w:id="1884831478">
          <w:marLeft w:val="0"/>
          <w:marRight w:val="0"/>
          <w:marTop w:val="0"/>
          <w:marBottom w:val="0"/>
          <w:divBdr>
            <w:top w:val="none" w:sz="0" w:space="0" w:color="auto"/>
            <w:left w:val="none" w:sz="0" w:space="0" w:color="auto"/>
            <w:bottom w:val="none" w:sz="0" w:space="0" w:color="auto"/>
            <w:right w:val="none" w:sz="0" w:space="0" w:color="auto"/>
          </w:divBdr>
        </w:div>
        <w:div w:id="1972248244">
          <w:marLeft w:val="0"/>
          <w:marRight w:val="0"/>
          <w:marTop w:val="0"/>
          <w:marBottom w:val="0"/>
          <w:divBdr>
            <w:top w:val="none" w:sz="0" w:space="0" w:color="auto"/>
            <w:left w:val="none" w:sz="0" w:space="0" w:color="auto"/>
            <w:bottom w:val="none" w:sz="0" w:space="0" w:color="auto"/>
            <w:right w:val="none" w:sz="0" w:space="0" w:color="auto"/>
          </w:divBdr>
        </w:div>
        <w:div w:id="1985232384">
          <w:marLeft w:val="0"/>
          <w:marRight w:val="0"/>
          <w:marTop w:val="0"/>
          <w:marBottom w:val="0"/>
          <w:divBdr>
            <w:top w:val="none" w:sz="0" w:space="0" w:color="auto"/>
            <w:left w:val="none" w:sz="0" w:space="0" w:color="auto"/>
            <w:bottom w:val="none" w:sz="0" w:space="0" w:color="auto"/>
            <w:right w:val="none" w:sz="0" w:space="0" w:color="auto"/>
          </w:divBdr>
        </w:div>
      </w:divsChild>
    </w:div>
    <w:div w:id="743525929">
      <w:bodyDiv w:val="1"/>
      <w:marLeft w:val="0"/>
      <w:marRight w:val="0"/>
      <w:marTop w:val="0"/>
      <w:marBottom w:val="0"/>
      <w:divBdr>
        <w:top w:val="none" w:sz="0" w:space="0" w:color="auto"/>
        <w:left w:val="none" w:sz="0" w:space="0" w:color="auto"/>
        <w:bottom w:val="none" w:sz="0" w:space="0" w:color="auto"/>
        <w:right w:val="none" w:sz="0" w:space="0" w:color="auto"/>
      </w:divBdr>
      <w:divsChild>
        <w:div w:id="165827147">
          <w:marLeft w:val="0"/>
          <w:marRight w:val="0"/>
          <w:marTop w:val="0"/>
          <w:marBottom w:val="0"/>
          <w:divBdr>
            <w:top w:val="none" w:sz="0" w:space="0" w:color="auto"/>
            <w:left w:val="none" w:sz="0" w:space="0" w:color="auto"/>
            <w:bottom w:val="none" w:sz="0" w:space="0" w:color="auto"/>
            <w:right w:val="none" w:sz="0" w:space="0" w:color="auto"/>
          </w:divBdr>
        </w:div>
        <w:div w:id="2034502131">
          <w:marLeft w:val="0"/>
          <w:marRight w:val="0"/>
          <w:marTop w:val="0"/>
          <w:marBottom w:val="0"/>
          <w:divBdr>
            <w:top w:val="none" w:sz="0" w:space="0" w:color="auto"/>
            <w:left w:val="none" w:sz="0" w:space="0" w:color="auto"/>
            <w:bottom w:val="none" w:sz="0" w:space="0" w:color="auto"/>
            <w:right w:val="none" w:sz="0" w:space="0" w:color="auto"/>
          </w:divBdr>
          <w:divsChild>
            <w:div w:id="1503819384">
              <w:marLeft w:val="0"/>
              <w:marRight w:val="0"/>
              <w:marTop w:val="0"/>
              <w:marBottom w:val="0"/>
              <w:divBdr>
                <w:top w:val="none" w:sz="0" w:space="0" w:color="auto"/>
                <w:left w:val="none" w:sz="0" w:space="0" w:color="auto"/>
                <w:bottom w:val="none" w:sz="0" w:space="0" w:color="auto"/>
                <w:right w:val="none" w:sz="0" w:space="0" w:color="auto"/>
              </w:divBdr>
              <w:divsChild>
                <w:div w:id="951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5232">
      <w:bodyDiv w:val="1"/>
      <w:marLeft w:val="0"/>
      <w:marRight w:val="0"/>
      <w:marTop w:val="0"/>
      <w:marBottom w:val="0"/>
      <w:divBdr>
        <w:top w:val="none" w:sz="0" w:space="0" w:color="auto"/>
        <w:left w:val="none" w:sz="0" w:space="0" w:color="auto"/>
        <w:bottom w:val="none" w:sz="0" w:space="0" w:color="auto"/>
        <w:right w:val="none" w:sz="0" w:space="0" w:color="auto"/>
      </w:divBdr>
    </w:div>
    <w:div w:id="859196469">
      <w:bodyDiv w:val="1"/>
      <w:marLeft w:val="0"/>
      <w:marRight w:val="0"/>
      <w:marTop w:val="0"/>
      <w:marBottom w:val="0"/>
      <w:divBdr>
        <w:top w:val="none" w:sz="0" w:space="0" w:color="auto"/>
        <w:left w:val="none" w:sz="0" w:space="0" w:color="auto"/>
        <w:bottom w:val="none" w:sz="0" w:space="0" w:color="auto"/>
        <w:right w:val="none" w:sz="0" w:space="0" w:color="auto"/>
      </w:divBdr>
    </w:div>
    <w:div w:id="903683415">
      <w:bodyDiv w:val="1"/>
      <w:marLeft w:val="0"/>
      <w:marRight w:val="0"/>
      <w:marTop w:val="0"/>
      <w:marBottom w:val="0"/>
      <w:divBdr>
        <w:top w:val="none" w:sz="0" w:space="0" w:color="auto"/>
        <w:left w:val="none" w:sz="0" w:space="0" w:color="auto"/>
        <w:bottom w:val="none" w:sz="0" w:space="0" w:color="auto"/>
        <w:right w:val="none" w:sz="0" w:space="0" w:color="auto"/>
      </w:divBdr>
    </w:div>
    <w:div w:id="940064790">
      <w:bodyDiv w:val="1"/>
      <w:marLeft w:val="0"/>
      <w:marRight w:val="0"/>
      <w:marTop w:val="0"/>
      <w:marBottom w:val="0"/>
      <w:divBdr>
        <w:top w:val="none" w:sz="0" w:space="0" w:color="auto"/>
        <w:left w:val="none" w:sz="0" w:space="0" w:color="auto"/>
        <w:bottom w:val="none" w:sz="0" w:space="0" w:color="auto"/>
        <w:right w:val="none" w:sz="0" w:space="0" w:color="auto"/>
      </w:divBdr>
    </w:div>
    <w:div w:id="1097293801">
      <w:bodyDiv w:val="1"/>
      <w:marLeft w:val="0"/>
      <w:marRight w:val="0"/>
      <w:marTop w:val="0"/>
      <w:marBottom w:val="0"/>
      <w:divBdr>
        <w:top w:val="none" w:sz="0" w:space="0" w:color="auto"/>
        <w:left w:val="none" w:sz="0" w:space="0" w:color="auto"/>
        <w:bottom w:val="none" w:sz="0" w:space="0" w:color="auto"/>
        <w:right w:val="none" w:sz="0" w:space="0" w:color="auto"/>
      </w:divBdr>
    </w:div>
    <w:div w:id="1125999651">
      <w:bodyDiv w:val="1"/>
      <w:marLeft w:val="0"/>
      <w:marRight w:val="0"/>
      <w:marTop w:val="0"/>
      <w:marBottom w:val="0"/>
      <w:divBdr>
        <w:top w:val="none" w:sz="0" w:space="0" w:color="auto"/>
        <w:left w:val="none" w:sz="0" w:space="0" w:color="auto"/>
        <w:bottom w:val="none" w:sz="0" w:space="0" w:color="auto"/>
        <w:right w:val="none" w:sz="0" w:space="0" w:color="auto"/>
      </w:divBdr>
    </w:div>
    <w:div w:id="1158612908">
      <w:bodyDiv w:val="1"/>
      <w:marLeft w:val="0"/>
      <w:marRight w:val="0"/>
      <w:marTop w:val="0"/>
      <w:marBottom w:val="0"/>
      <w:divBdr>
        <w:top w:val="none" w:sz="0" w:space="0" w:color="auto"/>
        <w:left w:val="none" w:sz="0" w:space="0" w:color="auto"/>
        <w:bottom w:val="none" w:sz="0" w:space="0" w:color="auto"/>
        <w:right w:val="none" w:sz="0" w:space="0" w:color="auto"/>
      </w:divBdr>
    </w:div>
    <w:div w:id="1211110146">
      <w:bodyDiv w:val="1"/>
      <w:marLeft w:val="0"/>
      <w:marRight w:val="0"/>
      <w:marTop w:val="0"/>
      <w:marBottom w:val="0"/>
      <w:divBdr>
        <w:top w:val="none" w:sz="0" w:space="0" w:color="auto"/>
        <w:left w:val="none" w:sz="0" w:space="0" w:color="auto"/>
        <w:bottom w:val="none" w:sz="0" w:space="0" w:color="auto"/>
        <w:right w:val="none" w:sz="0" w:space="0" w:color="auto"/>
      </w:divBdr>
    </w:div>
    <w:div w:id="1212616336">
      <w:bodyDiv w:val="1"/>
      <w:marLeft w:val="0"/>
      <w:marRight w:val="0"/>
      <w:marTop w:val="0"/>
      <w:marBottom w:val="0"/>
      <w:divBdr>
        <w:top w:val="none" w:sz="0" w:space="0" w:color="auto"/>
        <w:left w:val="none" w:sz="0" w:space="0" w:color="auto"/>
        <w:bottom w:val="none" w:sz="0" w:space="0" w:color="auto"/>
        <w:right w:val="none" w:sz="0" w:space="0" w:color="auto"/>
      </w:divBdr>
    </w:div>
    <w:div w:id="1251432030">
      <w:bodyDiv w:val="1"/>
      <w:marLeft w:val="0"/>
      <w:marRight w:val="0"/>
      <w:marTop w:val="0"/>
      <w:marBottom w:val="0"/>
      <w:divBdr>
        <w:top w:val="none" w:sz="0" w:space="0" w:color="auto"/>
        <w:left w:val="none" w:sz="0" w:space="0" w:color="auto"/>
        <w:bottom w:val="none" w:sz="0" w:space="0" w:color="auto"/>
        <w:right w:val="none" w:sz="0" w:space="0" w:color="auto"/>
      </w:divBdr>
    </w:div>
    <w:div w:id="1270814641">
      <w:bodyDiv w:val="1"/>
      <w:marLeft w:val="0"/>
      <w:marRight w:val="0"/>
      <w:marTop w:val="0"/>
      <w:marBottom w:val="0"/>
      <w:divBdr>
        <w:top w:val="none" w:sz="0" w:space="0" w:color="auto"/>
        <w:left w:val="none" w:sz="0" w:space="0" w:color="auto"/>
        <w:bottom w:val="none" w:sz="0" w:space="0" w:color="auto"/>
        <w:right w:val="none" w:sz="0" w:space="0" w:color="auto"/>
      </w:divBdr>
    </w:div>
    <w:div w:id="1280138269">
      <w:bodyDiv w:val="1"/>
      <w:marLeft w:val="0"/>
      <w:marRight w:val="0"/>
      <w:marTop w:val="0"/>
      <w:marBottom w:val="0"/>
      <w:divBdr>
        <w:top w:val="none" w:sz="0" w:space="0" w:color="auto"/>
        <w:left w:val="none" w:sz="0" w:space="0" w:color="auto"/>
        <w:bottom w:val="none" w:sz="0" w:space="0" w:color="auto"/>
        <w:right w:val="none" w:sz="0" w:space="0" w:color="auto"/>
      </w:divBdr>
    </w:div>
    <w:div w:id="1284799889">
      <w:bodyDiv w:val="1"/>
      <w:marLeft w:val="0"/>
      <w:marRight w:val="0"/>
      <w:marTop w:val="0"/>
      <w:marBottom w:val="0"/>
      <w:divBdr>
        <w:top w:val="none" w:sz="0" w:space="0" w:color="auto"/>
        <w:left w:val="none" w:sz="0" w:space="0" w:color="auto"/>
        <w:bottom w:val="none" w:sz="0" w:space="0" w:color="auto"/>
        <w:right w:val="none" w:sz="0" w:space="0" w:color="auto"/>
      </w:divBdr>
    </w:div>
    <w:div w:id="1290817476">
      <w:bodyDiv w:val="1"/>
      <w:marLeft w:val="0"/>
      <w:marRight w:val="0"/>
      <w:marTop w:val="0"/>
      <w:marBottom w:val="0"/>
      <w:divBdr>
        <w:top w:val="none" w:sz="0" w:space="0" w:color="auto"/>
        <w:left w:val="none" w:sz="0" w:space="0" w:color="auto"/>
        <w:bottom w:val="none" w:sz="0" w:space="0" w:color="auto"/>
        <w:right w:val="none" w:sz="0" w:space="0" w:color="auto"/>
      </w:divBdr>
      <w:divsChild>
        <w:div w:id="338584407">
          <w:marLeft w:val="0"/>
          <w:marRight w:val="0"/>
          <w:marTop w:val="0"/>
          <w:marBottom w:val="0"/>
          <w:divBdr>
            <w:top w:val="none" w:sz="0" w:space="0" w:color="auto"/>
            <w:left w:val="none" w:sz="0" w:space="0" w:color="auto"/>
            <w:bottom w:val="none" w:sz="0" w:space="0" w:color="auto"/>
            <w:right w:val="none" w:sz="0" w:space="0" w:color="auto"/>
          </w:divBdr>
        </w:div>
        <w:div w:id="503402525">
          <w:marLeft w:val="0"/>
          <w:marRight w:val="0"/>
          <w:marTop w:val="0"/>
          <w:marBottom w:val="0"/>
          <w:divBdr>
            <w:top w:val="none" w:sz="0" w:space="0" w:color="auto"/>
            <w:left w:val="none" w:sz="0" w:space="0" w:color="auto"/>
            <w:bottom w:val="none" w:sz="0" w:space="0" w:color="auto"/>
            <w:right w:val="none" w:sz="0" w:space="0" w:color="auto"/>
          </w:divBdr>
        </w:div>
        <w:div w:id="435713383">
          <w:marLeft w:val="0"/>
          <w:marRight w:val="0"/>
          <w:marTop w:val="0"/>
          <w:marBottom w:val="0"/>
          <w:divBdr>
            <w:top w:val="none" w:sz="0" w:space="0" w:color="auto"/>
            <w:left w:val="none" w:sz="0" w:space="0" w:color="auto"/>
            <w:bottom w:val="none" w:sz="0" w:space="0" w:color="auto"/>
            <w:right w:val="none" w:sz="0" w:space="0" w:color="auto"/>
          </w:divBdr>
        </w:div>
        <w:div w:id="390814960">
          <w:marLeft w:val="0"/>
          <w:marRight w:val="0"/>
          <w:marTop w:val="0"/>
          <w:marBottom w:val="0"/>
          <w:divBdr>
            <w:top w:val="none" w:sz="0" w:space="0" w:color="auto"/>
            <w:left w:val="none" w:sz="0" w:space="0" w:color="auto"/>
            <w:bottom w:val="none" w:sz="0" w:space="0" w:color="auto"/>
            <w:right w:val="none" w:sz="0" w:space="0" w:color="auto"/>
          </w:divBdr>
        </w:div>
        <w:div w:id="1974097065">
          <w:marLeft w:val="0"/>
          <w:marRight w:val="0"/>
          <w:marTop w:val="0"/>
          <w:marBottom w:val="0"/>
          <w:divBdr>
            <w:top w:val="none" w:sz="0" w:space="0" w:color="auto"/>
            <w:left w:val="none" w:sz="0" w:space="0" w:color="auto"/>
            <w:bottom w:val="none" w:sz="0" w:space="0" w:color="auto"/>
            <w:right w:val="none" w:sz="0" w:space="0" w:color="auto"/>
          </w:divBdr>
        </w:div>
        <w:div w:id="2077391822">
          <w:marLeft w:val="0"/>
          <w:marRight w:val="0"/>
          <w:marTop w:val="0"/>
          <w:marBottom w:val="0"/>
          <w:divBdr>
            <w:top w:val="none" w:sz="0" w:space="0" w:color="auto"/>
            <w:left w:val="none" w:sz="0" w:space="0" w:color="auto"/>
            <w:bottom w:val="none" w:sz="0" w:space="0" w:color="auto"/>
            <w:right w:val="none" w:sz="0" w:space="0" w:color="auto"/>
          </w:divBdr>
          <w:divsChild>
            <w:div w:id="22168577">
              <w:marLeft w:val="0"/>
              <w:marRight w:val="0"/>
              <w:marTop w:val="0"/>
              <w:marBottom w:val="0"/>
              <w:divBdr>
                <w:top w:val="none" w:sz="0" w:space="0" w:color="auto"/>
                <w:left w:val="none" w:sz="0" w:space="0" w:color="auto"/>
                <w:bottom w:val="none" w:sz="0" w:space="0" w:color="auto"/>
                <w:right w:val="none" w:sz="0" w:space="0" w:color="auto"/>
              </w:divBdr>
              <w:divsChild>
                <w:div w:id="17397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910">
      <w:bodyDiv w:val="1"/>
      <w:marLeft w:val="0"/>
      <w:marRight w:val="0"/>
      <w:marTop w:val="0"/>
      <w:marBottom w:val="0"/>
      <w:divBdr>
        <w:top w:val="none" w:sz="0" w:space="0" w:color="auto"/>
        <w:left w:val="none" w:sz="0" w:space="0" w:color="auto"/>
        <w:bottom w:val="none" w:sz="0" w:space="0" w:color="auto"/>
        <w:right w:val="none" w:sz="0" w:space="0" w:color="auto"/>
      </w:divBdr>
    </w:div>
    <w:div w:id="1482573867">
      <w:bodyDiv w:val="1"/>
      <w:marLeft w:val="0"/>
      <w:marRight w:val="0"/>
      <w:marTop w:val="0"/>
      <w:marBottom w:val="0"/>
      <w:divBdr>
        <w:top w:val="none" w:sz="0" w:space="0" w:color="auto"/>
        <w:left w:val="none" w:sz="0" w:space="0" w:color="auto"/>
        <w:bottom w:val="none" w:sz="0" w:space="0" w:color="auto"/>
        <w:right w:val="none" w:sz="0" w:space="0" w:color="auto"/>
      </w:divBdr>
    </w:div>
    <w:div w:id="1495534412">
      <w:bodyDiv w:val="1"/>
      <w:marLeft w:val="0"/>
      <w:marRight w:val="0"/>
      <w:marTop w:val="0"/>
      <w:marBottom w:val="0"/>
      <w:divBdr>
        <w:top w:val="none" w:sz="0" w:space="0" w:color="auto"/>
        <w:left w:val="none" w:sz="0" w:space="0" w:color="auto"/>
        <w:bottom w:val="none" w:sz="0" w:space="0" w:color="auto"/>
        <w:right w:val="none" w:sz="0" w:space="0" w:color="auto"/>
      </w:divBdr>
      <w:divsChild>
        <w:div w:id="1739785108">
          <w:marLeft w:val="0"/>
          <w:marRight w:val="0"/>
          <w:marTop w:val="0"/>
          <w:marBottom w:val="0"/>
          <w:divBdr>
            <w:top w:val="none" w:sz="0" w:space="0" w:color="auto"/>
            <w:left w:val="none" w:sz="0" w:space="0" w:color="auto"/>
            <w:bottom w:val="none" w:sz="0" w:space="0" w:color="auto"/>
            <w:right w:val="none" w:sz="0" w:space="0" w:color="auto"/>
          </w:divBdr>
        </w:div>
        <w:div w:id="1054963241">
          <w:marLeft w:val="0"/>
          <w:marRight w:val="0"/>
          <w:marTop w:val="0"/>
          <w:marBottom w:val="0"/>
          <w:divBdr>
            <w:top w:val="none" w:sz="0" w:space="0" w:color="auto"/>
            <w:left w:val="none" w:sz="0" w:space="0" w:color="auto"/>
            <w:bottom w:val="none" w:sz="0" w:space="0" w:color="auto"/>
            <w:right w:val="none" w:sz="0" w:space="0" w:color="auto"/>
          </w:divBdr>
        </w:div>
        <w:div w:id="508107606">
          <w:marLeft w:val="0"/>
          <w:marRight w:val="0"/>
          <w:marTop w:val="0"/>
          <w:marBottom w:val="0"/>
          <w:divBdr>
            <w:top w:val="none" w:sz="0" w:space="0" w:color="auto"/>
            <w:left w:val="none" w:sz="0" w:space="0" w:color="auto"/>
            <w:bottom w:val="none" w:sz="0" w:space="0" w:color="auto"/>
            <w:right w:val="none" w:sz="0" w:space="0" w:color="auto"/>
          </w:divBdr>
        </w:div>
        <w:div w:id="940994056">
          <w:marLeft w:val="0"/>
          <w:marRight w:val="0"/>
          <w:marTop w:val="0"/>
          <w:marBottom w:val="0"/>
          <w:divBdr>
            <w:top w:val="none" w:sz="0" w:space="0" w:color="auto"/>
            <w:left w:val="none" w:sz="0" w:space="0" w:color="auto"/>
            <w:bottom w:val="none" w:sz="0" w:space="0" w:color="auto"/>
            <w:right w:val="none" w:sz="0" w:space="0" w:color="auto"/>
          </w:divBdr>
        </w:div>
      </w:divsChild>
    </w:div>
    <w:div w:id="1530604186">
      <w:bodyDiv w:val="1"/>
      <w:marLeft w:val="0"/>
      <w:marRight w:val="0"/>
      <w:marTop w:val="0"/>
      <w:marBottom w:val="0"/>
      <w:divBdr>
        <w:top w:val="none" w:sz="0" w:space="0" w:color="auto"/>
        <w:left w:val="none" w:sz="0" w:space="0" w:color="auto"/>
        <w:bottom w:val="none" w:sz="0" w:space="0" w:color="auto"/>
        <w:right w:val="none" w:sz="0" w:space="0" w:color="auto"/>
      </w:divBdr>
    </w:div>
    <w:div w:id="1590768834">
      <w:bodyDiv w:val="1"/>
      <w:marLeft w:val="0"/>
      <w:marRight w:val="0"/>
      <w:marTop w:val="0"/>
      <w:marBottom w:val="0"/>
      <w:divBdr>
        <w:top w:val="none" w:sz="0" w:space="0" w:color="auto"/>
        <w:left w:val="none" w:sz="0" w:space="0" w:color="auto"/>
        <w:bottom w:val="none" w:sz="0" w:space="0" w:color="auto"/>
        <w:right w:val="none" w:sz="0" w:space="0" w:color="auto"/>
      </w:divBdr>
    </w:div>
    <w:div w:id="1595239918">
      <w:bodyDiv w:val="1"/>
      <w:marLeft w:val="0"/>
      <w:marRight w:val="0"/>
      <w:marTop w:val="0"/>
      <w:marBottom w:val="0"/>
      <w:divBdr>
        <w:top w:val="none" w:sz="0" w:space="0" w:color="auto"/>
        <w:left w:val="none" w:sz="0" w:space="0" w:color="auto"/>
        <w:bottom w:val="none" w:sz="0" w:space="0" w:color="auto"/>
        <w:right w:val="none" w:sz="0" w:space="0" w:color="auto"/>
      </w:divBdr>
    </w:div>
    <w:div w:id="1596553122">
      <w:bodyDiv w:val="1"/>
      <w:marLeft w:val="0"/>
      <w:marRight w:val="0"/>
      <w:marTop w:val="0"/>
      <w:marBottom w:val="0"/>
      <w:divBdr>
        <w:top w:val="none" w:sz="0" w:space="0" w:color="auto"/>
        <w:left w:val="none" w:sz="0" w:space="0" w:color="auto"/>
        <w:bottom w:val="none" w:sz="0" w:space="0" w:color="auto"/>
        <w:right w:val="none" w:sz="0" w:space="0" w:color="auto"/>
      </w:divBdr>
    </w:div>
    <w:div w:id="1596792391">
      <w:bodyDiv w:val="1"/>
      <w:marLeft w:val="0"/>
      <w:marRight w:val="0"/>
      <w:marTop w:val="0"/>
      <w:marBottom w:val="0"/>
      <w:divBdr>
        <w:top w:val="none" w:sz="0" w:space="0" w:color="auto"/>
        <w:left w:val="none" w:sz="0" w:space="0" w:color="auto"/>
        <w:bottom w:val="none" w:sz="0" w:space="0" w:color="auto"/>
        <w:right w:val="none" w:sz="0" w:space="0" w:color="auto"/>
      </w:divBdr>
    </w:div>
    <w:div w:id="1698043924">
      <w:bodyDiv w:val="1"/>
      <w:marLeft w:val="0"/>
      <w:marRight w:val="0"/>
      <w:marTop w:val="0"/>
      <w:marBottom w:val="0"/>
      <w:divBdr>
        <w:top w:val="none" w:sz="0" w:space="0" w:color="auto"/>
        <w:left w:val="none" w:sz="0" w:space="0" w:color="auto"/>
        <w:bottom w:val="none" w:sz="0" w:space="0" w:color="auto"/>
        <w:right w:val="none" w:sz="0" w:space="0" w:color="auto"/>
      </w:divBdr>
    </w:div>
    <w:div w:id="1777795844">
      <w:bodyDiv w:val="1"/>
      <w:marLeft w:val="0"/>
      <w:marRight w:val="0"/>
      <w:marTop w:val="0"/>
      <w:marBottom w:val="0"/>
      <w:divBdr>
        <w:top w:val="none" w:sz="0" w:space="0" w:color="auto"/>
        <w:left w:val="none" w:sz="0" w:space="0" w:color="auto"/>
        <w:bottom w:val="none" w:sz="0" w:space="0" w:color="auto"/>
        <w:right w:val="none" w:sz="0" w:space="0" w:color="auto"/>
      </w:divBdr>
    </w:div>
    <w:div w:id="1794443788">
      <w:bodyDiv w:val="1"/>
      <w:marLeft w:val="0"/>
      <w:marRight w:val="0"/>
      <w:marTop w:val="0"/>
      <w:marBottom w:val="0"/>
      <w:divBdr>
        <w:top w:val="none" w:sz="0" w:space="0" w:color="auto"/>
        <w:left w:val="none" w:sz="0" w:space="0" w:color="auto"/>
        <w:bottom w:val="none" w:sz="0" w:space="0" w:color="auto"/>
        <w:right w:val="none" w:sz="0" w:space="0" w:color="auto"/>
      </w:divBdr>
    </w:div>
    <w:div w:id="1797873715">
      <w:bodyDiv w:val="1"/>
      <w:marLeft w:val="0"/>
      <w:marRight w:val="0"/>
      <w:marTop w:val="0"/>
      <w:marBottom w:val="0"/>
      <w:divBdr>
        <w:top w:val="none" w:sz="0" w:space="0" w:color="auto"/>
        <w:left w:val="none" w:sz="0" w:space="0" w:color="auto"/>
        <w:bottom w:val="none" w:sz="0" w:space="0" w:color="auto"/>
        <w:right w:val="none" w:sz="0" w:space="0" w:color="auto"/>
      </w:divBdr>
    </w:div>
    <w:div w:id="1842548771">
      <w:bodyDiv w:val="1"/>
      <w:marLeft w:val="0"/>
      <w:marRight w:val="0"/>
      <w:marTop w:val="0"/>
      <w:marBottom w:val="0"/>
      <w:divBdr>
        <w:top w:val="none" w:sz="0" w:space="0" w:color="auto"/>
        <w:left w:val="none" w:sz="0" w:space="0" w:color="auto"/>
        <w:bottom w:val="none" w:sz="0" w:space="0" w:color="auto"/>
        <w:right w:val="none" w:sz="0" w:space="0" w:color="auto"/>
      </w:divBdr>
    </w:div>
    <w:div w:id="1852841227">
      <w:bodyDiv w:val="1"/>
      <w:marLeft w:val="0"/>
      <w:marRight w:val="0"/>
      <w:marTop w:val="0"/>
      <w:marBottom w:val="0"/>
      <w:divBdr>
        <w:top w:val="none" w:sz="0" w:space="0" w:color="auto"/>
        <w:left w:val="none" w:sz="0" w:space="0" w:color="auto"/>
        <w:bottom w:val="none" w:sz="0" w:space="0" w:color="auto"/>
        <w:right w:val="none" w:sz="0" w:space="0" w:color="auto"/>
      </w:divBdr>
    </w:div>
    <w:div w:id="1884170390">
      <w:bodyDiv w:val="1"/>
      <w:marLeft w:val="0"/>
      <w:marRight w:val="0"/>
      <w:marTop w:val="0"/>
      <w:marBottom w:val="0"/>
      <w:divBdr>
        <w:top w:val="none" w:sz="0" w:space="0" w:color="auto"/>
        <w:left w:val="none" w:sz="0" w:space="0" w:color="auto"/>
        <w:bottom w:val="none" w:sz="0" w:space="0" w:color="auto"/>
        <w:right w:val="none" w:sz="0" w:space="0" w:color="auto"/>
      </w:divBdr>
    </w:div>
    <w:div w:id="1913813916">
      <w:bodyDiv w:val="1"/>
      <w:marLeft w:val="0"/>
      <w:marRight w:val="0"/>
      <w:marTop w:val="0"/>
      <w:marBottom w:val="0"/>
      <w:divBdr>
        <w:top w:val="none" w:sz="0" w:space="0" w:color="auto"/>
        <w:left w:val="none" w:sz="0" w:space="0" w:color="auto"/>
        <w:bottom w:val="none" w:sz="0" w:space="0" w:color="auto"/>
        <w:right w:val="none" w:sz="0" w:space="0" w:color="auto"/>
      </w:divBdr>
      <w:divsChild>
        <w:div w:id="374164593">
          <w:marLeft w:val="0"/>
          <w:marRight w:val="0"/>
          <w:marTop w:val="0"/>
          <w:marBottom w:val="0"/>
          <w:divBdr>
            <w:top w:val="none" w:sz="0" w:space="0" w:color="auto"/>
            <w:left w:val="none" w:sz="0" w:space="0" w:color="auto"/>
            <w:bottom w:val="none" w:sz="0" w:space="0" w:color="auto"/>
            <w:right w:val="none" w:sz="0" w:space="0" w:color="auto"/>
          </w:divBdr>
        </w:div>
        <w:div w:id="414589181">
          <w:marLeft w:val="0"/>
          <w:marRight w:val="0"/>
          <w:marTop w:val="0"/>
          <w:marBottom w:val="0"/>
          <w:divBdr>
            <w:top w:val="none" w:sz="0" w:space="0" w:color="auto"/>
            <w:left w:val="none" w:sz="0" w:space="0" w:color="auto"/>
            <w:bottom w:val="none" w:sz="0" w:space="0" w:color="auto"/>
            <w:right w:val="none" w:sz="0" w:space="0" w:color="auto"/>
          </w:divBdr>
        </w:div>
        <w:div w:id="822543275">
          <w:marLeft w:val="0"/>
          <w:marRight w:val="0"/>
          <w:marTop w:val="0"/>
          <w:marBottom w:val="0"/>
          <w:divBdr>
            <w:top w:val="none" w:sz="0" w:space="0" w:color="auto"/>
            <w:left w:val="none" w:sz="0" w:space="0" w:color="auto"/>
            <w:bottom w:val="none" w:sz="0" w:space="0" w:color="auto"/>
            <w:right w:val="none" w:sz="0" w:space="0" w:color="auto"/>
          </w:divBdr>
        </w:div>
        <w:div w:id="1329946039">
          <w:marLeft w:val="0"/>
          <w:marRight w:val="0"/>
          <w:marTop w:val="0"/>
          <w:marBottom w:val="0"/>
          <w:divBdr>
            <w:top w:val="none" w:sz="0" w:space="0" w:color="auto"/>
            <w:left w:val="none" w:sz="0" w:space="0" w:color="auto"/>
            <w:bottom w:val="none" w:sz="0" w:space="0" w:color="auto"/>
            <w:right w:val="none" w:sz="0" w:space="0" w:color="auto"/>
          </w:divBdr>
        </w:div>
        <w:div w:id="1346901279">
          <w:marLeft w:val="0"/>
          <w:marRight w:val="0"/>
          <w:marTop w:val="0"/>
          <w:marBottom w:val="0"/>
          <w:divBdr>
            <w:top w:val="none" w:sz="0" w:space="0" w:color="auto"/>
            <w:left w:val="none" w:sz="0" w:space="0" w:color="auto"/>
            <w:bottom w:val="none" w:sz="0" w:space="0" w:color="auto"/>
            <w:right w:val="none" w:sz="0" w:space="0" w:color="auto"/>
          </w:divBdr>
        </w:div>
        <w:div w:id="1589995277">
          <w:marLeft w:val="0"/>
          <w:marRight w:val="0"/>
          <w:marTop w:val="0"/>
          <w:marBottom w:val="0"/>
          <w:divBdr>
            <w:top w:val="none" w:sz="0" w:space="0" w:color="auto"/>
            <w:left w:val="none" w:sz="0" w:space="0" w:color="auto"/>
            <w:bottom w:val="none" w:sz="0" w:space="0" w:color="auto"/>
            <w:right w:val="none" w:sz="0" w:space="0" w:color="auto"/>
          </w:divBdr>
        </w:div>
        <w:div w:id="1611813556">
          <w:marLeft w:val="0"/>
          <w:marRight w:val="0"/>
          <w:marTop w:val="0"/>
          <w:marBottom w:val="0"/>
          <w:divBdr>
            <w:top w:val="none" w:sz="0" w:space="0" w:color="auto"/>
            <w:left w:val="none" w:sz="0" w:space="0" w:color="auto"/>
            <w:bottom w:val="none" w:sz="0" w:space="0" w:color="auto"/>
            <w:right w:val="none" w:sz="0" w:space="0" w:color="auto"/>
          </w:divBdr>
        </w:div>
        <w:div w:id="1673291409">
          <w:marLeft w:val="0"/>
          <w:marRight w:val="0"/>
          <w:marTop w:val="0"/>
          <w:marBottom w:val="0"/>
          <w:divBdr>
            <w:top w:val="none" w:sz="0" w:space="0" w:color="auto"/>
            <w:left w:val="none" w:sz="0" w:space="0" w:color="auto"/>
            <w:bottom w:val="none" w:sz="0" w:space="0" w:color="auto"/>
            <w:right w:val="none" w:sz="0" w:space="0" w:color="auto"/>
          </w:divBdr>
        </w:div>
        <w:div w:id="1747218360">
          <w:marLeft w:val="0"/>
          <w:marRight w:val="0"/>
          <w:marTop w:val="0"/>
          <w:marBottom w:val="0"/>
          <w:divBdr>
            <w:top w:val="none" w:sz="0" w:space="0" w:color="auto"/>
            <w:left w:val="none" w:sz="0" w:space="0" w:color="auto"/>
            <w:bottom w:val="none" w:sz="0" w:space="0" w:color="auto"/>
            <w:right w:val="none" w:sz="0" w:space="0" w:color="auto"/>
          </w:divBdr>
        </w:div>
        <w:div w:id="1943955603">
          <w:marLeft w:val="0"/>
          <w:marRight w:val="0"/>
          <w:marTop w:val="0"/>
          <w:marBottom w:val="0"/>
          <w:divBdr>
            <w:top w:val="none" w:sz="0" w:space="0" w:color="auto"/>
            <w:left w:val="none" w:sz="0" w:space="0" w:color="auto"/>
            <w:bottom w:val="none" w:sz="0" w:space="0" w:color="auto"/>
            <w:right w:val="none" w:sz="0" w:space="0" w:color="auto"/>
          </w:divBdr>
        </w:div>
        <w:div w:id="1962876836">
          <w:marLeft w:val="0"/>
          <w:marRight w:val="0"/>
          <w:marTop w:val="0"/>
          <w:marBottom w:val="0"/>
          <w:divBdr>
            <w:top w:val="none" w:sz="0" w:space="0" w:color="auto"/>
            <w:left w:val="none" w:sz="0" w:space="0" w:color="auto"/>
            <w:bottom w:val="none" w:sz="0" w:space="0" w:color="auto"/>
            <w:right w:val="none" w:sz="0" w:space="0" w:color="auto"/>
          </w:divBdr>
        </w:div>
        <w:div w:id="210337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culty.assembly@oswe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BFF0-A2A1-4E63-B6B4-3513F4B1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 Carroll</dc:creator>
  <cp:lastModifiedBy>Joan M Carroll</cp:lastModifiedBy>
  <cp:revision>9</cp:revision>
  <cp:lastPrinted>2014-04-10T15:09:00Z</cp:lastPrinted>
  <dcterms:created xsi:type="dcterms:W3CDTF">2015-04-24T19:43:00Z</dcterms:created>
  <dcterms:modified xsi:type="dcterms:W3CDTF">2015-05-01T17:53:00Z</dcterms:modified>
</cp:coreProperties>
</file>